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AAFB" w14:textId="77777777" w:rsidR="00CE45D2" w:rsidRPr="00CE45D2" w:rsidRDefault="00CE45D2" w:rsidP="002B0C99">
      <w:pPr>
        <w:spacing w:after="0"/>
        <w:jc w:val="center"/>
        <w:rPr>
          <w:rFonts w:ascii="Times New Roman" w:hAnsi="Times New Roman" w:cs="Times New Roman"/>
          <w:b/>
          <w:sz w:val="28"/>
          <w:szCs w:val="28"/>
        </w:rPr>
      </w:pPr>
      <w:r w:rsidRPr="00CE45D2">
        <w:rPr>
          <w:rFonts w:ascii="Times New Roman" w:hAnsi="Times New Roman" w:cs="Times New Roman"/>
          <w:b/>
          <w:sz w:val="28"/>
          <w:szCs w:val="28"/>
        </w:rPr>
        <w:t>ПОЛОЖЕНИЕ</w:t>
      </w:r>
    </w:p>
    <w:p w14:paraId="116F150F" w14:textId="77777777" w:rsidR="002B0C99" w:rsidRDefault="00CE45D2" w:rsidP="002B0C99">
      <w:pPr>
        <w:spacing w:after="0"/>
        <w:jc w:val="center"/>
        <w:rPr>
          <w:rFonts w:ascii="Times New Roman" w:hAnsi="Times New Roman" w:cs="Times New Roman"/>
          <w:b/>
          <w:sz w:val="28"/>
          <w:szCs w:val="28"/>
        </w:rPr>
      </w:pPr>
      <w:r w:rsidRPr="00CE45D2">
        <w:rPr>
          <w:rFonts w:ascii="Times New Roman" w:hAnsi="Times New Roman" w:cs="Times New Roman"/>
          <w:b/>
          <w:sz w:val="28"/>
          <w:szCs w:val="28"/>
        </w:rPr>
        <w:t xml:space="preserve">о конкурсе </w:t>
      </w:r>
      <w:r w:rsidR="00283A05">
        <w:rPr>
          <w:rFonts w:ascii="Times New Roman" w:hAnsi="Times New Roman" w:cs="Times New Roman"/>
          <w:b/>
          <w:sz w:val="28"/>
          <w:szCs w:val="28"/>
        </w:rPr>
        <w:t xml:space="preserve">научных статей, </w:t>
      </w:r>
    </w:p>
    <w:p w14:paraId="6D87AAED" w14:textId="77777777" w:rsidR="00CE45D2" w:rsidRDefault="00283A05" w:rsidP="002B0C99">
      <w:pPr>
        <w:spacing w:after="0"/>
        <w:jc w:val="center"/>
        <w:rPr>
          <w:rFonts w:ascii="Times New Roman" w:hAnsi="Times New Roman" w:cs="Times New Roman"/>
          <w:b/>
          <w:sz w:val="28"/>
          <w:szCs w:val="28"/>
        </w:rPr>
      </w:pPr>
      <w:r>
        <w:rPr>
          <w:rFonts w:ascii="Times New Roman" w:hAnsi="Times New Roman" w:cs="Times New Roman"/>
          <w:b/>
          <w:sz w:val="28"/>
          <w:szCs w:val="28"/>
        </w:rPr>
        <w:t>посвященных</w:t>
      </w:r>
      <w:r w:rsidR="002B0C99">
        <w:rPr>
          <w:rFonts w:ascii="Times New Roman" w:hAnsi="Times New Roman" w:cs="Times New Roman"/>
          <w:b/>
          <w:sz w:val="28"/>
          <w:szCs w:val="28"/>
        </w:rPr>
        <w:t xml:space="preserve"> </w:t>
      </w:r>
      <w:r>
        <w:rPr>
          <w:rFonts w:ascii="Times New Roman" w:hAnsi="Times New Roman" w:cs="Times New Roman"/>
          <w:b/>
          <w:sz w:val="28"/>
          <w:szCs w:val="28"/>
        </w:rPr>
        <w:t>педагогическому наследию К.Д. Ушинского</w:t>
      </w:r>
      <w:r w:rsidR="00461A24">
        <w:rPr>
          <w:rFonts w:ascii="Times New Roman" w:hAnsi="Times New Roman" w:cs="Times New Roman"/>
          <w:b/>
          <w:sz w:val="28"/>
          <w:szCs w:val="28"/>
        </w:rPr>
        <w:t xml:space="preserve">. </w:t>
      </w:r>
    </w:p>
    <w:p w14:paraId="08B53512" w14:textId="77777777" w:rsidR="002B0C99" w:rsidRPr="00283A05" w:rsidRDefault="002B0C99" w:rsidP="002B0C99">
      <w:pPr>
        <w:spacing w:after="0"/>
        <w:jc w:val="center"/>
        <w:rPr>
          <w:rFonts w:ascii="Times New Roman" w:hAnsi="Times New Roman" w:cs="Times New Roman"/>
          <w:b/>
          <w:sz w:val="28"/>
          <w:szCs w:val="28"/>
        </w:rPr>
      </w:pPr>
    </w:p>
    <w:p w14:paraId="2AC1A777"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Конкурс </w:t>
      </w:r>
      <w:r w:rsidR="00283A05" w:rsidRPr="00283A05">
        <w:rPr>
          <w:rFonts w:ascii="Times New Roman" w:hAnsi="Times New Roman" w:cs="Times New Roman"/>
          <w:sz w:val="28"/>
          <w:szCs w:val="28"/>
        </w:rPr>
        <w:t>научных статей, посвященных педагогическому наследию К.Д.</w:t>
      </w:r>
      <w:r w:rsidR="00CE0978">
        <w:rPr>
          <w:rFonts w:ascii="Times New Roman" w:hAnsi="Times New Roman" w:cs="Times New Roman"/>
          <w:sz w:val="28"/>
          <w:szCs w:val="28"/>
        </w:rPr>
        <w:t> </w:t>
      </w:r>
      <w:r w:rsidR="00283A05" w:rsidRPr="00283A05">
        <w:rPr>
          <w:rFonts w:ascii="Times New Roman" w:hAnsi="Times New Roman" w:cs="Times New Roman"/>
          <w:sz w:val="28"/>
          <w:szCs w:val="28"/>
        </w:rPr>
        <w:t xml:space="preserve">Ушинского </w:t>
      </w:r>
      <w:r w:rsidR="0034694D">
        <w:rPr>
          <w:rFonts w:ascii="Times New Roman" w:hAnsi="Times New Roman" w:cs="Times New Roman"/>
          <w:sz w:val="28"/>
          <w:szCs w:val="28"/>
        </w:rPr>
        <w:t>(далее - К</w:t>
      </w:r>
      <w:r w:rsidRPr="00CE45D2">
        <w:rPr>
          <w:rFonts w:ascii="Times New Roman" w:hAnsi="Times New Roman" w:cs="Times New Roman"/>
          <w:sz w:val="28"/>
          <w:szCs w:val="28"/>
        </w:rPr>
        <w:t xml:space="preserve">онкурс) </w:t>
      </w:r>
      <w:r w:rsidR="00283A05">
        <w:rPr>
          <w:rFonts w:ascii="Times New Roman" w:hAnsi="Times New Roman" w:cs="Times New Roman"/>
          <w:sz w:val="28"/>
          <w:szCs w:val="28"/>
        </w:rPr>
        <w:t>–</w:t>
      </w:r>
      <w:r w:rsidRPr="00CE45D2">
        <w:rPr>
          <w:rFonts w:ascii="Times New Roman" w:hAnsi="Times New Roman" w:cs="Times New Roman"/>
          <w:sz w:val="28"/>
          <w:szCs w:val="28"/>
        </w:rPr>
        <w:t xml:space="preserve"> это</w:t>
      </w:r>
      <w:r w:rsidR="00283A05">
        <w:rPr>
          <w:rFonts w:ascii="Times New Roman" w:hAnsi="Times New Roman" w:cs="Times New Roman"/>
          <w:sz w:val="28"/>
          <w:szCs w:val="28"/>
        </w:rPr>
        <w:t xml:space="preserve"> </w:t>
      </w:r>
      <w:r w:rsidRPr="00CE45D2">
        <w:rPr>
          <w:rFonts w:ascii="Times New Roman" w:hAnsi="Times New Roman" w:cs="Times New Roman"/>
          <w:sz w:val="28"/>
          <w:szCs w:val="28"/>
        </w:rPr>
        <w:t xml:space="preserve">общероссийский открытый конкурс на лучшую </w:t>
      </w:r>
      <w:r w:rsidR="00283A05">
        <w:rPr>
          <w:rFonts w:ascii="Times New Roman" w:hAnsi="Times New Roman" w:cs="Times New Roman"/>
          <w:sz w:val="28"/>
          <w:szCs w:val="28"/>
        </w:rPr>
        <w:t>статью</w:t>
      </w:r>
      <w:r w:rsidR="00CE0978">
        <w:rPr>
          <w:rFonts w:ascii="Times New Roman" w:hAnsi="Times New Roman" w:cs="Times New Roman"/>
          <w:sz w:val="28"/>
          <w:szCs w:val="28"/>
        </w:rPr>
        <w:t>, направленную</w:t>
      </w:r>
      <w:r w:rsidR="00B56C4D">
        <w:rPr>
          <w:rFonts w:ascii="Times New Roman" w:hAnsi="Times New Roman" w:cs="Times New Roman"/>
          <w:sz w:val="28"/>
          <w:szCs w:val="28"/>
        </w:rPr>
        <w:t xml:space="preserve"> на сохранение и развитие</w:t>
      </w:r>
      <w:r w:rsidR="00CE0978">
        <w:rPr>
          <w:rFonts w:ascii="Times New Roman" w:hAnsi="Times New Roman" w:cs="Times New Roman"/>
          <w:sz w:val="28"/>
          <w:szCs w:val="28"/>
        </w:rPr>
        <w:t xml:space="preserve"> отечественных</w:t>
      </w:r>
      <w:r w:rsidRPr="00CE45D2">
        <w:rPr>
          <w:rFonts w:ascii="Times New Roman" w:hAnsi="Times New Roman" w:cs="Times New Roman"/>
          <w:sz w:val="28"/>
          <w:szCs w:val="28"/>
        </w:rPr>
        <w:t xml:space="preserve"> </w:t>
      </w:r>
      <w:r w:rsidR="00CE0978">
        <w:rPr>
          <w:rFonts w:ascii="Times New Roman" w:hAnsi="Times New Roman" w:cs="Times New Roman"/>
          <w:sz w:val="28"/>
          <w:szCs w:val="28"/>
        </w:rPr>
        <w:t>педагогических традиций</w:t>
      </w:r>
      <w:r w:rsidR="00461A24">
        <w:rPr>
          <w:rFonts w:ascii="Times New Roman" w:hAnsi="Times New Roman" w:cs="Times New Roman"/>
          <w:sz w:val="28"/>
          <w:szCs w:val="28"/>
        </w:rPr>
        <w:t>. Конкурс проводится с целью</w:t>
      </w:r>
      <w:r w:rsidR="00B56C4D">
        <w:rPr>
          <w:rFonts w:ascii="Times New Roman" w:hAnsi="Times New Roman" w:cs="Times New Roman"/>
          <w:sz w:val="28"/>
          <w:szCs w:val="28"/>
        </w:rPr>
        <w:t xml:space="preserve"> поощрения</w:t>
      </w:r>
      <w:r w:rsidRPr="00CE45D2">
        <w:rPr>
          <w:rFonts w:ascii="Times New Roman" w:hAnsi="Times New Roman" w:cs="Times New Roman"/>
          <w:sz w:val="28"/>
          <w:szCs w:val="28"/>
        </w:rPr>
        <w:t xml:space="preserve"> </w:t>
      </w:r>
      <w:r w:rsidR="00B56C4D">
        <w:rPr>
          <w:rFonts w:ascii="Times New Roman" w:hAnsi="Times New Roman" w:cs="Times New Roman"/>
          <w:sz w:val="28"/>
          <w:szCs w:val="28"/>
        </w:rPr>
        <w:t>деятельности</w:t>
      </w:r>
      <w:r w:rsidRPr="00CE45D2">
        <w:rPr>
          <w:rFonts w:ascii="Times New Roman" w:hAnsi="Times New Roman" w:cs="Times New Roman"/>
          <w:sz w:val="28"/>
          <w:szCs w:val="28"/>
        </w:rPr>
        <w:t xml:space="preserve"> по созданию в России условий и возможностей, обеспечивающих</w:t>
      </w:r>
      <w:r w:rsidR="00B56C4D">
        <w:rPr>
          <w:rFonts w:ascii="Times New Roman" w:hAnsi="Times New Roman" w:cs="Times New Roman"/>
          <w:sz w:val="28"/>
          <w:szCs w:val="28"/>
        </w:rPr>
        <w:t xml:space="preserve"> развитие педагогической науки. </w:t>
      </w:r>
      <w:r w:rsidRPr="00CE45D2">
        <w:rPr>
          <w:rFonts w:ascii="Times New Roman" w:hAnsi="Times New Roman" w:cs="Times New Roman"/>
          <w:sz w:val="28"/>
          <w:szCs w:val="28"/>
        </w:rPr>
        <w:t xml:space="preserve">Конкурс призван подчеркнуть многогранность </w:t>
      </w:r>
      <w:r w:rsidR="00283A05">
        <w:rPr>
          <w:rFonts w:ascii="Times New Roman" w:hAnsi="Times New Roman" w:cs="Times New Roman"/>
          <w:sz w:val="28"/>
          <w:szCs w:val="28"/>
        </w:rPr>
        <w:t xml:space="preserve">научно-педагогического наследия </w:t>
      </w:r>
      <w:r w:rsidR="00855BBC">
        <w:rPr>
          <w:rFonts w:ascii="Times New Roman" w:hAnsi="Times New Roman" w:cs="Times New Roman"/>
          <w:sz w:val="28"/>
          <w:szCs w:val="28"/>
        </w:rPr>
        <w:t>педагогов ХIX века</w:t>
      </w:r>
      <w:r w:rsidRPr="00CE45D2">
        <w:rPr>
          <w:rFonts w:ascii="Times New Roman" w:hAnsi="Times New Roman" w:cs="Times New Roman"/>
          <w:sz w:val="28"/>
          <w:szCs w:val="28"/>
        </w:rPr>
        <w:t>,</w:t>
      </w:r>
      <w:r w:rsidR="00461A24">
        <w:rPr>
          <w:rFonts w:ascii="Times New Roman" w:hAnsi="Times New Roman" w:cs="Times New Roman"/>
          <w:sz w:val="28"/>
          <w:szCs w:val="28"/>
        </w:rPr>
        <w:t xml:space="preserve"> а также</w:t>
      </w:r>
      <w:r w:rsidRPr="00CE45D2">
        <w:rPr>
          <w:rFonts w:ascii="Times New Roman" w:hAnsi="Times New Roman" w:cs="Times New Roman"/>
          <w:sz w:val="28"/>
          <w:szCs w:val="28"/>
        </w:rPr>
        <w:t xml:space="preserve"> поощрить особый вклад лауреатов в сохранение</w:t>
      </w:r>
      <w:r w:rsidR="00283A05">
        <w:rPr>
          <w:rFonts w:ascii="Times New Roman" w:hAnsi="Times New Roman" w:cs="Times New Roman"/>
          <w:sz w:val="28"/>
          <w:szCs w:val="28"/>
        </w:rPr>
        <w:t xml:space="preserve"> и развития</w:t>
      </w:r>
      <w:r w:rsidRPr="00CE45D2">
        <w:rPr>
          <w:rFonts w:ascii="Times New Roman" w:hAnsi="Times New Roman" w:cs="Times New Roman"/>
          <w:sz w:val="28"/>
          <w:szCs w:val="28"/>
        </w:rPr>
        <w:t xml:space="preserve"> </w:t>
      </w:r>
      <w:r w:rsidR="00855BBC">
        <w:rPr>
          <w:rFonts w:ascii="Times New Roman" w:hAnsi="Times New Roman" w:cs="Times New Roman"/>
          <w:sz w:val="28"/>
          <w:szCs w:val="28"/>
        </w:rPr>
        <w:t>педагогических</w:t>
      </w:r>
      <w:r w:rsidRPr="00CE45D2">
        <w:rPr>
          <w:rFonts w:ascii="Times New Roman" w:hAnsi="Times New Roman" w:cs="Times New Roman"/>
          <w:sz w:val="28"/>
          <w:szCs w:val="28"/>
        </w:rPr>
        <w:t xml:space="preserve"> </w:t>
      </w:r>
      <w:r w:rsidR="00855BBC">
        <w:rPr>
          <w:rFonts w:ascii="Times New Roman" w:hAnsi="Times New Roman" w:cs="Times New Roman"/>
          <w:sz w:val="28"/>
          <w:szCs w:val="28"/>
        </w:rPr>
        <w:t>традиций</w:t>
      </w:r>
      <w:r w:rsidRPr="00CE45D2">
        <w:rPr>
          <w:rFonts w:ascii="Times New Roman" w:hAnsi="Times New Roman" w:cs="Times New Roman"/>
          <w:sz w:val="28"/>
          <w:szCs w:val="28"/>
        </w:rPr>
        <w:t>.</w:t>
      </w:r>
    </w:p>
    <w:p w14:paraId="62425559"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Организатором конкурса является </w:t>
      </w:r>
      <w:r w:rsidR="00461A24">
        <w:rPr>
          <w:rFonts w:ascii="Times New Roman" w:hAnsi="Times New Roman" w:cs="Times New Roman"/>
          <w:sz w:val="28"/>
          <w:szCs w:val="28"/>
        </w:rPr>
        <w:t>некоммерческая общественная организация –историко-филологический фонд им. А.А. Хованского</w:t>
      </w:r>
      <w:r w:rsidR="00AA0CAF">
        <w:rPr>
          <w:rFonts w:ascii="Times New Roman" w:hAnsi="Times New Roman" w:cs="Times New Roman"/>
          <w:sz w:val="28"/>
          <w:szCs w:val="28"/>
        </w:rPr>
        <w:t xml:space="preserve"> в сотрудничестве с издательским холдингом ИНФРА-М. </w:t>
      </w:r>
    </w:p>
    <w:p w14:paraId="25D11E5C" w14:textId="77777777" w:rsidR="00CE45D2" w:rsidRPr="00CE45D2" w:rsidRDefault="00233A5E" w:rsidP="00CE45D2">
      <w:pPr>
        <w:jc w:val="both"/>
        <w:rPr>
          <w:rFonts w:ascii="Times New Roman" w:hAnsi="Times New Roman" w:cs="Times New Roman"/>
          <w:sz w:val="28"/>
          <w:szCs w:val="28"/>
        </w:rPr>
      </w:pPr>
      <w:r w:rsidRPr="00710000">
        <w:rPr>
          <w:rFonts w:ascii="Times New Roman" w:hAnsi="Times New Roman" w:cs="Times New Roman"/>
          <w:sz w:val="28"/>
          <w:szCs w:val="28"/>
        </w:rPr>
        <w:t xml:space="preserve">Сроки проведения конкурса – с </w:t>
      </w:r>
      <w:r w:rsidR="002B0C99">
        <w:rPr>
          <w:rFonts w:ascii="Times New Roman" w:hAnsi="Times New Roman" w:cs="Times New Roman"/>
          <w:sz w:val="28"/>
          <w:szCs w:val="28"/>
        </w:rPr>
        <w:t>4 ноября по 15 декабря 2023</w:t>
      </w:r>
      <w:r w:rsidR="00CE45D2" w:rsidRPr="00710000">
        <w:rPr>
          <w:rFonts w:ascii="Times New Roman" w:hAnsi="Times New Roman" w:cs="Times New Roman"/>
          <w:sz w:val="28"/>
          <w:szCs w:val="28"/>
        </w:rPr>
        <w:t xml:space="preserve"> года.</w:t>
      </w:r>
    </w:p>
    <w:p w14:paraId="62867FE5" w14:textId="77777777" w:rsidR="00CE45D2" w:rsidRPr="00CE45D2" w:rsidRDefault="00CE45D2" w:rsidP="00CE45D2">
      <w:pPr>
        <w:jc w:val="both"/>
        <w:rPr>
          <w:rFonts w:ascii="Times New Roman" w:hAnsi="Times New Roman" w:cs="Times New Roman"/>
          <w:b/>
          <w:sz w:val="28"/>
          <w:szCs w:val="28"/>
        </w:rPr>
      </w:pPr>
      <w:r w:rsidRPr="00CE45D2">
        <w:rPr>
          <w:rFonts w:ascii="Times New Roman" w:hAnsi="Times New Roman" w:cs="Times New Roman"/>
          <w:b/>
          <w:sz w:val="28"/>
          <w:szCs w:val="28"/>
        </w:rPr>
        <w:t>1. Цели и задачи конкурса</w:t>
      </w:r>
    </w:p>
    <w:p w14:paraId="5CE5512D"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1.1. Цели:</w:t>
      </w:r>
    </w:p>
    <w:p w14:paraId="64681525"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1.1.1. Выявление и общественное признание заслуг </w:t>
      </w:r>
      <w:r>
        <w:rPr>
          <w:rFonts w:ascii="Times New Roman" w:hAnsi="Times New Roman" w:cs="Times New Roman"/>
          <w:sz w:val="28"/>
          <w:szCs w:val="28"/>
        </w:rPr>
        <w:t>специалистов в сфере со</w:t>
      </w:r>
      <w:r w:rsidRPr="00CE45D2">
        <w:rPr>
          <w:rFonts w:ascii="Times New Roman" w:hAnsi="Times New Roman" w:cs="Times New Roman"/>
          <w:sz w:val="28"/>
          <w:szCs w:val="28"/>
        </w:rPr>
        <w:t>хранения</w:t>
      </w:r>
      <w:r w:rsidR="00461A24">
        <w:rPr>
          <w:rFonts w:ascii="Times New Roman" w:hAnsi="Times New Roman" w:cs="Times New Roman"/>
          <w:sz w:val="28"/>
          <w:szCs w:val="28"/>
        </w:rPr>
        <w:t xml:space="preserve"> и развития</w:t>
      </w:r>
      <w:r w:rsidRPr="00CE45D2">
        <w:rPr>
          <w:rFonts w:ascii="Times New Roman" w:hAnsi="Times New Roman" w:cs="Times New Roman"/>
          <w:sz w:val="28"/>
          <w:szCs w:val="28"/>
        </w:rPr>
        <w:t xml:space="preserve"> </w:t>
      </w:r>
      <w:r w:rsidR="0036395D">
        <w:rPr>
          <w:rFonts w:ascii="Times New Roman" w:hAnsi="Times New Roman" w:cs="Times New Roman"/>
          <w:sz w:val="28"/>
          <w:szCs w:val="28"/>
        </w:rPr>
        <w:t>педагогического наследия</w:t>
      </w:r>
      <w:r w:rsidRPr="00CE45D2">
        <w:rPr>
          <w:rFonts w:ascii="Times New Roman" w:hAnsi="Times New Roman" w:cs="Times New Roman"/>
          <w:sz w:val="28"/>
          <w:szCs w:val="28"/>
        </w:rPr>
        <w:t xml:space="preserve"> Российской Федерации, привлечение внимания общественности к этой теме, а также популяризация </w:t>
      </w:r>
      <w:r w:rsidR="0036395D">
        <w:rPr>
          <w:rFonts w:ascii="Times New Roman" w:hAnsi="Times New Roman" w:cs="Times New Roman"/>
          <w:sz w:val="28"/>
          <w:szCs w:val="28"/>
        </w:rPr>
        <w:t xml:space="preserve">педагогических </w:t>
      </w:r>
      <w:r w:rsidRPr="00CE45D2">
        <w:rPr>
          <w:rFonts w:ascii="Times New Roman" w:hAnsi="Times New Roman" w:cs="Times New Roman"/>
          <w:sz w:val="28"/>
          <w:szCs w:val="28"/>
        </w:rPr>
        <w:t>знаний в России</w:t>
      </w:r>
      <w:r w:rsidR="00461A24">
        <w:rPr>
          <w:rFonts w:ascii="Times New Roman" w:hAnsi="Times New Roman" w:cs="Times New Roman"/>
          <w:sz w:val="28"/>
          <w:szCs w:val="28"/>
        </w:rPr>
        <w:t xml:space="preserve"> и</w:t>
      </w:r>
      <w:r w:rsidR="00BA25BD">
        <w:rPr>
          <w:rFonts w:ascii="Times New Roman" w:hAnsi="Times New Roman" w:cs="Times New Roman"/>
          <w:sz w:val="28"/>
          <w:szCs w:val="28"/>
        </w:rPr>
        <w:t xml:space="preserve"> в дружественных странах</w:t>
      </w:r>
      <w:r w:rsidRPr="00CE45D2">
        <w:rPr>
          <w:rFonts w:ascii="Times New Roman" w:hAnsi="Times New Roman" w:cs="Times New Roman"/>
          <w:sz w:val="28"/>
          <w:szCs w:val="28"/>
        </w:rPr>
        <w:t>.</w:t>
      </w:r>
    </w:p>
    <w:p w14:paraId="08001891"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1.2. Задачи:</w:t>
      </w:r>
    </w:p>
    <w:p w14:paraId="06BB2A47"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1.2.1. Поощрение лучших </w:t>
      </w:r>
      <w:r w:rsidR="0036395D">
        <w:rPr>
          <w:rFonts w:ascii="Times New Roman" w:hAnsi="Times New Roman" w:cs="Times New Roman"/>
          <w:sz w:val="28"/>
          <w:szCs w:val="28"/>
        </w:rPr>
        <w:t>статей</w:t>
      </w:r>
      <w:r w:rsidRPr="00CE45D2">
        <w:rPr>
          <w:rFonts w:ascii="Times New Roman" w:hAnsi="Times New Roman" w:cs="Times New Roman"/>
          <w:sz w:val="28"/>
          <w:szCs w:val="28"/>
        </w:rPr>
        <w:t xml:space="preserve">, связанных с сохранением </w:t>
      </w:r>
      <w:r w:rsidR="0036395D">
        <w:rPr>
          <w:rFonts w:ascii="Times New Roman" w:hAnsi="Times New Roman" w:cs="Times New Roman"/>
          <w:sz w:val="28"/>
          <w:szCs w:val="28"/>
        </w:rPr>
        <w:t>педагогического наследия</w:t>
      </w:r>
      <w:r w:rsidRPr="00CE45D2">
        <w:rPr>
          <w:rFonts w:ascii="Times New Roman" w:hAnsi="Times New Roman" w:cs="Times New Roman"/>
          <w:sz w:val="28"/>
          <w:szCs w:val="28"/>
        </w:rPr>
        <w:t xml:space="preserve"> на территории России.</w:t>
      </w:r>
    </w:p>
    <w:p w14:paraId="555190BA"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1.2.2. Определение и поощрение деятелей, оказывающих важное влияние и вносящих неоспоримый вклад в сохранения </w:t>
      </w:r>
      <w:r w:rsidR="0036395D" w:rsidRPr="0036395D">
        <w:rPr>
          <w:rFonts w:ascii="Times New Roman" w:hAnsi="Times New Roman" w:cs="Times New Roman"/>
          <w:sz w:val="28"/>
          <w:szCs w:val="28"/>
        </w:rPr>
        <w:t xml:space="preserve">педагогического наследия </w:t>
      </w:r>
      <w:r w:rsidRPr="00CE45D2">
        <w:rPr>
          <w:rFonts w:ascii="Times New Roman" w:hAnsi="Times New Roman" w:cs="Times New Roman"/>
          <w:sz w:val="28"/>
          <w:szCs w:val="28"/>
        </w:rPr>
        <w:t>в России.</w:t>
      </w:r>
    </w:p>
    <w:p w14:paraId="352A0C7B"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1.2.3. Создание дополнительной формы работы по сохранению </w:t>
      </w:r>
      <w:r w:rsidR="0036395D" w:rsidRPr="0036395D">
        <w:rPr>
          <w:rFonts w:ascii="Times New Roman" w:hAnsi="Times New Roman" w:cs="Times New Roman"/>
          <w:sz w:val="28"/>
          <w:szCs w:val="28"/>
        </w:rPr>
        <w:t xml:space="preserve">педагогического наследия </w:t>
      </w:r>
      <w:r w:rsidRPr="00CE45D2">
        <w:rPr>
          <w:rFonts w:ascii="Times New Roman" w:hAnsi="Times New Roman" w:cs="Times New Roman"/>
          <w:sz w:val="28"/>
          <w:szCs w:val="28"/>
        </w:rPr>
        <w:t>России.</w:t>
      </w:r>
    </w:p>
    <w:p w14:paraId="292DAD84" w14:textId="77777777" w:rsidR="00CE45D2" w:rsidRPr="00CE45D2" w:rsidRDefault="00CE45D2" w:rsidP="00CE45D2">
      <w:pPr>
        <w:jc w:val="both"/>
        <w:rPr>
          <w:rFonts w:ascii="Times New Roman" w:hAnsi="Times New Roman" w:cs="Times New Roman"/>
          <w:b/>
          <w:sz w:val="28"/>
          <w:szCs w:val="28"/>
        </w:rPr>
      </w:pPr>
      <w:r w:rsidRPr="00CE45D2">
        <w:rPr>
          <w:rFonts w:ascii="Times New Roman" w:hAnsi="Times New Roman" w:cs="Times New Roman"/>
          <w:b/>
          <w:sz w:val="28"/>
          <w:szCs w:val="28"/>
        </w:rPr>
        <w:t>2. Участники конкурса</w:t>
      </w:r>
    </w:p>
    <w:p w14:paraId="58666AD5"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2.1. Участвовать в конкурсе</w:t>
      </w:r>
      <w:r w:rsidR="00E477FF" w:rsidRPr="00E477FF">
        <w:rPr>
          <w:rFonts w:ascii="Times New Roman" w:hAnsi="Times New Roman" w:cs="Times New Roman"/>
          <w:sz w:val="28"/>
          <w:szCs w:val="28"/>
        </w:rPr>
        <w:t xml:space="preserve"> </w:t>
      </w:r>
      <w:r w:rsidR="00E477FF">
        <w:rPr>
          <w:rFonts w:ascii="Times New Roman" w:hAnsi="Times New Roman" w:cs="Times New Roman"/>
          <w:sz w:val="28"/>
          <w:szCs w:val="28"/>
        </w:rPr>
        <w:t>могут</w:t>
      </w:r>
      <w:r w:rsidRPr="00CE45D2">
        <w:rPr>
          <w:rFonts w:ascii="Times New Roman" w:hAnsi="Times New Roman" w:cs="Times New Roman"/>
          <w:sz w:val="28"/>
          <w:szCs w:val="28"/>
        </w:rPr>
        <w:t xml:space="preserve"> </w:t>
      </w:r>
      <w:r w:rsidR="00461A24">
        <w:rPr>
          <w:rFonts w:ascii="Times New Roman" w:hAnsi="Times New Roman" w:cs="Times New Roman"/>
          <w:sz w:val="28"/>
          <w:szCs w:val="28"/>
        </w:rPr>
        <w:t xml:space="preserve">представители научно-педагогической </w:t>
      </w:r>
      <w:r w:rsidR="00725732">
        <w:rPr>
          <w:rFonts w:ascii="Times New Roman" w:hAnsi="Times New Roman" w:cs="Times New Roman"/>
          <w:sz w:val="28"/>
          <w:szCs w:val="28"/>
        </w:rPr>
        <w:t>общественности</w:t>
      </w:r>
      <w:r w:rsidR="00E477FF">
        <w:rPr>
          <w:rFonts w:ascii="Times New Roman" w:hAnsi="Times New Roman" w:cs="Times New Roman"/>
          <w:sz w:val="28"/>
          <w:szCs w:val="28"/>
        </w:rPr>
        <w:t xml:space="preserve"> Российской Федерации</w:t>
      </w:r>
      <w:r w:rsidRPr="00CE45D2">
        <w:rPr>
          <w:rFonts w:ascii="Times New Roman" w:hAnsi="Times New Roman" w:cs="Times New Roman"/>
          <w:sz w:val="28"/>
          <w:szCs w:val="28"/>
        </w:rPr>
        <w:t xml:space="preserve"> и </w:t>
      </w:r>
      <w:r w:rsidR="00725732">
        <w:rPr>
          <w:rFonts w:ascii="Times New Roman" w:hAnsi="Times New Roman" w:cs="Times New Roman"/>
          <w:sz w:val="28"/>
          <w:szCs w:val="28"/>
        </w:rPr>
        <w:t>дружественных стран</w:t>
      </w:r>
      <w:r w:rsidRPr="00CE45D2">
        <w:rPr>
          <w:rFonts w:ascii="Times New Roman" w:hAnsi="Times New Roman" w:cs="Times New Roman"/>
          <w:sz w:val="28"/>
          <w:szCs w:val="28"/>
        </w:rPr>
        <w:t>: авторы или авторские коллективы, представители общественных, коммерческих и некоммерческих организаций, осуществляющих</w:t>
      </w:r>
      <w:r w:rsidR="00725732">
        <w:rPr>
          <w:rFonts w:ascii="Times New Roman" w:hAnsi="Times New Roman" w:cs="Times New Roman"/>
          <w:sz w:val="28"/>
          <w:szCs w:val="28"/>
        </w:rPr>
        <w:t xml:space="preserve"> преподавательскую и </w:t>
      </w:r>
      <w:r w:rsidR="0034694D">
        <w:rPr>
          <w:rFonts w:ascii="Times New Roman" w:hAnsi="Times New Roman" w:cs="Times New Roman"/>
          <w:sz w:val="28"/>
          <w:szCs w:val="28"/>
        </w:rPr>
        <w:t>просветительскую</w:t>
      </w:r>
      <w:r w:rsidRPr="00CE45D2">
        <w:rPr>
          <w:rFonts w:ascii="Times New Roman" w:hAnsi="Times New Roman" w:cs="Times New Roman"/>
          <w:sz w:val="28"/>
          <w:szCs w:val="28"/>
        </w:rPr>
        <w:t xml:space="preserve"> деятельность, направленную на сохранение </w:t>
      </w:r>
      <w:r w:rsidR="00AD7FC6">
        <w:rPr>
          <w:rFonts w:ascii="Times New Roman" w:hAnsi="Times New Roman" w:cs="Times New Roman"/>
          <w:sz w:val="28"/>
          <w:szCs w:val="28"/>
        </w:rPr>
        <w:t xml:space="preserve">и развитие </w:t>
      </w:r>
      <w:r w:rsidR="00461A24" w:rsidRPr="00461A24">
        <w:rPr>
          <w:rFonts w:ascii="Times New Roman" w:hAnsi="Times New Roman" w:cs="Times New Roman"/>
          <w:sz w:val="28"/>
          <w:szCs w:val="28"/>
        </w:rPr>
        <w:t xml:space="preserve">педагогического наследия </w:t>
      </w:r>
      <w:r w:rsidR="00AD7FC6">
        <w:rPr>
          <w:rFonts w:ascii="Times New Roman" w:hAnsi="Times New Roman" w:cs="Times New Roman"/>
          <w:sz w:val="28"/>
          <w:szCs w:val="28"/>
        </w:rPr>
        <w:t>Российской Федерации.</w:t>
      </w:r>
    </w:p>
    <w:p w14:paraId="6C1D4AF6"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lastRenderedPageBreak/>
        <w:t>2.2. Для участия в конкурсе соискатели представляют:</w:t>
      </w:r>
    </w:p>
    <w:p w14:paraId="3AD1BA8D"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заявку по форме, прилагаемой к настоящему Положению;</w:t>
      </w:r>
    </w:p>
    <w:p w14:paraId="1AEE7E61" w14:textId="77777777" w:rsidR="00CE45D2" w:rsidRPr="00CE45D2" w:rsidRDefault="00461A24" w:rsidP="00CE45D2">
      <w:pPr>
        <w:jc w:val="both"/>
        <w:rPr>
          <w:rFonts w:ascii="Times New Roman" w:hAnsi="Times New Roman" w:cs="Times New Roman"/>
          <w:sz w:val="28"/>
          <w:szCs w:val="28"/>
        </w:rPr>
      </w:pPr>
      <w:r>
        <w:rPr>
          <w:rFonts w:ascii="Times New Roman" w:hAnsi="Times New Roman" w:cs="Times New Roman"/>
          <w:sz w:val="28"/>
          <w:szCs w:val="28"/>
        </w:rPr>
        <w:t>• статью</w:t>
      </w:r>
      <w:r w:rsidR="00CE45D2" w:rsidRPr="00CE45D2">
        <w:rPr>
          <w:rFonts w:ascii="Times New Roman" w:hAnsi="Times New Roman" w:cs="Times New Roman"/>
          <w:sz w:val="28"/>
          <w:szCs w:val="28"/>
        </w:rPr>
        <w:t xml:space="preserve">, </w:t>
      </w:r>
      <w:r>
        <w:rPr>
          <w:rFonts w:ascii="Times New Roman" w:hAnsi="Times New Roman" w:cs="Times New Roman"/>
          <w:sz w:val="28"/>
          <w:szCs w:val="28"/>
        </w:rPr>
        <w:t>посвященную научно-педагогическому</w:t>
      </w:r>
      <w:r w:rsidR="00725732">
        <w:rPr>
          <w:rFonts w:ascii="Times New Roman" w:hAnsi="Times New Roman" w:cs="Times New Roman"/>
          <w:sz w:val="28"/>
          <w:szCs w:val="28"/>
        </w:rPr>
        <w:t xml:space="preserve"> и дидактическому</w:t>
      </w:r>
      <w:r>
        <w:rPr>
          <w:rFonts w:ascii="Times New Roman" w:hAnsi="Times New Roman" w:cs="Times New Roman"/>
          <w:sz w:val="28"/>
          <w:szCs w:val="28"/>
        </w:rPr>
        <w:t xml:space="preserve"> наследию К.Д.</w:t>
      </w:r>
      <w:r w:rsidR="00725732">
        <w:rPr>
          <w:rFonts w:ascii="Times New Roman" w:hAnsi="Times New Roman" w:cs="Times New Roman"/>
          <w:sz w:val="28"/>
          <w:szCs w:val="28"/>
        </w:rPr>
        <w:t> </w:t>
      </w:r>
      <w:r>
        <w:rPr>
          <w:rFonts w:ascii="Times New Roman" w:hAnsi="Times New Roman" w:cs="Times New Roman"/>
          <w:sz w:val="28"/>
          <w:szCs w:val="28"/>
        </w:rPr>
        <w:t>Ушинского</w:t>
      </w:r>
      <w:r w:rsidR="00725732">
        <w:rPr>
          <w:rFonts w:ascii="Times New Roman" w:hAnsi="Times New Roman" w:cs="Times New Roman"/>
          <w:sz w:val="28"/>
          <w:szCs w:val="28"/>
        </w:rPr>
        <w:t xml:space="preserve"> и других </w:t>
      </w:r>
      <w:r w:rsidR="00725732" w:rsidRPr="00725732">
        <w:rPr>
          <w:rFonts w:ascii="Times New Roman" w:hAnsi="Times New Roman" w:cs="Times New Roman"/>
          <w:sz w:val="28"/>
          <w:szCs w:val="28"/>
        </w:rPr>
        <w:t>педагогов ХIX века</w:t>
      </w:r>
      <w:r w:rsidR="00CE45D2" w:rsidRPr="00CE45D2">
        <w:rPr>
          <w:rFonts w:ascii="Times New Roman" w:hAnsi="Times New Roman" w:cs="Times New Roman"/>
          <w:sz w:val="28"/>
          <w:szCs w:val="28"/>
        </w:rPr>
        <w:t>.</w:t>
      </w:r>
      <w:r w:rsidR="00725732">
        <w:rPr>
          <w:rFonts w:ascii="Times New Roman" w:hAnsi="Times New Roman" w:cs="Times New Roman"/>
          <w:sz w:val="28"/>
          <w:szCs w:val="28"/>
        </w:rPr>
        <w:t xml:space="preserve"> </w:t>
      </w:r>
    </w:p>
    <w:p w14:paraId="4A7309D5" w14:textId="77777777" w:rsidR="00CE45D2" w:rsidRPr="00CE45D2" w:rsidRDefault="00AF6333" w:rsidP="00CE45D2">
      <w:pPr>
        <w:jc w:val="both"/>
        <w:rPr>
          <w:rFonts w:ascii="Times New Roman" w:hAnsi="Times New Roman" w:cs="Times New Roman"/>
          <w:sz w:val="28"/>
          <w:szCs w:val="28"/>
        </w:rPr>
      </w:pPr>
      <w:r>
        <w:rPr>
          <w:rFonts w:ascii="Times New Roman" w:hAnsi="Times New Roman" w:cs="Times New Roman"/>
          <w:sz w:val="28"/>
          <w:szCs w:val="28"/>
        </w:rPr>
        <w:t>2.3</w:t>
      </w:r>
      <w:r w:rsidR="00CE45D2" w:rsidRPr="00CE45D2">
        <w:rPr>
          <w:rFonts w:ascii="Times New Roman" w:hAnsi="Times New Roman" w:cs="Times New Roman"/>
          <w:sz w:val="28"/>
          <w:szCs w:val="28"/>
        </w:rPr>
        <w:t>. Участники конкурса несут ответственность за нарушение законодательства Российской Федерации об авторских и смежных правах.</w:t>
      </w:r>
    </w:p>
    <w:p w14:paraId="3A4D0BDE"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2.</w:t>
      </w:r>
      <w:r w:rsidR="00AF6333">
        <w:rPr>
          <w:rFonts w:ascii="Times New Roman" w:hAnsi="Times New Roman" w:cs="Times New Roman"/>
          <w:sz w:val="28"/>
          <w:szCs w:val="28"/>
        </w:rPr>
        <w:t>4</w:t>
      </w:r>
      <w:r w:rsidRPr="00CE45D2">
        <w:rPr>
          <w:rFonts w:ascii="Times New Roman" w:hAnsi="Times New Roman" w:cs="Times New Roman"/>
          <w:sz w:val="28"/>
          <w:szCs w:val="28"/>
        </w:rPr>
        <w:t>. Соискатели, подавшие заявку на участие в конкурсе, тем самым подтверждают свое согласие на обработку своих персональных данных организатором конкурса в объеме, необходимом для подведения итогов конкурса и публикации его результатов.</w:t>
      </w:r>
    </w:p>
    <w:p w14:paraId="38CD152C" w14:textId="77777777" w:rsidR="00CE45D2" w:rsidRDefault="00CE45D2" w:rsidP="00CE45D2">
      <w:pPr>
        <w:jc w:val="both"/>
        <w:rPr>
          <w:rFonts w:ascii="Times New Roman" w:hAnsi="Times New Roman" w:cs="Times New Roman"/>
          <w:b/>
          <w:sz w:val="28"/>
          <w:szCs w:val="28"/>
        </w:rPr>
      </w:pPr>
      <w:r w:rsidRPr="00CE45D2">
        <w:rPr>
          <w:rFonts w:ascii="Times New Roman" w:hAnsi="Times New Roman" w:cs="Times New Roman"/>
          <w:b/>
          <w:sz w:val="28"/>
          <w:szCs w:val="28"/>
        </w:rPr>
        <w:t>3. Требования к заявке и документации конкурса</w:t>
      </w:r>
    </w:p>
    <w:p w14:paraId="2EB20470" w14:textId="77777777" w:rsidR="00F53E9E" w:rsidRPr="00F53E9E" w:rsidRDefault="00F53E9E" w:rsidP="00CE45D2">
      <w:pPr>
        <w:jc w:val="both"/>
        <w:rPr>
          <w:rFonts w:ascii="Times New Roman" w:hAnsi="Times New Roman" w:cs="Times New Roman"/>
          <w:sz w:val="28"/>
          <w:szCs w:val="28"/>
        </w:rPr>
      </w:pPr>
      <w:r w:rsidRPr="00F53E9E">
        <w:rPr>
          <w:rFonts w:ascii="Times New Roman" w:hAnsi="Times New Roman" w:cs="Times New Roman"/>
          <w:sz w:val="28"/>
          <w:szCs w:val="28"/>
        </w:rPr>
        <w:t>3.1.</w:t>
      </w:r>
      <w:r>
        <w:rPr>
          <w:rFonts w:ascii="Times New Roman" w:hAnsi="Times New Roman" w:cs="Times New Roman"/>
          <w:sz w:val="28"/>
          <w:szCs w:val="28"/>
        </w:rPr>
        <w:t xml:space="preserve"> К участию в конкурсе допускаются </w:t>
      </w:r>
      <w:r w:rsidR="00461A24">
        <w:rPr>
          <w:rFonts w:ascii="Times New Roman" w:hAnsi="Times New Roman" w:cs="Times New Roman"/>
          <w:sz w:val="28"/>
          <w:szCs w:val="28"/>
        </w:rPr>
        <w:t>статьи</w:t>
      </w:r>
      <w:r>
        <w:rPr>
          <w:rFonts w:ascii="Times New Roman" w:hAnsi="Times New Roman" w:cs="Times New Roman"/>
          <w:sz w:val="28"/>
          <w:szCs w:val="28"/>
        </w:rPr>
        <w:t xml:space="preserve">, </w:t>
      </w:r>
      <w:r w:rsidR="00461A24">
        <w:rPr>
          <w:rFonts w:ascii="Times New Roman" w:hAnsi="Times New Roman" w:cs="Times New Roman"/>
          <w:sz w:val="28"/>
          <w:szCs w:val="28"/>
        </w:rPr>
        <w:t>написанные в 2022-2023 г</w:t>
      </w:r>
      <w:r>
        <w:rPr>
          <w:rFonts w:ascii="Times New Roman" w:hAnsi="Times New Roman" w:cs="Times New Roman"/>
          <w:sz w:val="28"/>
          <w:szCs w:val="28"/>
        </w:rPr>
        <w:t>г.</w:t>
      </w:r>
      <w:r w:rsidR="00461A24">
        <w:rPr>
          <w:rFonts w:ascii="Times New Roman" w:hAnsi="Times New Roman" w:cs="Times New Roman"/>
          <w:sz w:val="28"/>
          <w:szCs w:val="28"/>
        </w:rPr>
        <w:t xml:space="preserve"> и посвященные </w:t>
      </w:r>
      <w:r w:rsidR="00461A24" w:rsidRPr="00461A24">
        <w:rPr>
          <w:rFonts w:ascii="Times New Roman" w:hAnsi="Times New Roman" w:cs="Times New Roman"/>
          <w:sz w:val="28"/>
          <w:szCs w:val="28"/>
        </w:rPr>
        <w:t>научно-педагогическому наследию К.Д. Ушинского</w:t>
      </w:r>
      <w:r w:rsidR="00725732">
        <w:rPr>
          <w:rFonts w:ascii="Times New Roman" w:hAnsi="Times New Roman" w:cs="Times New Roman"/>
          <w:sz w:val="28"/>
          <w:szCs w:val="28"/>
        </w:rPr>
        <w:t>, а также других</w:t>
      </w:r>
      <w:r w:rsidR="00725732" w:rsidRPr="00725732">
        <w:t xml:space="preserve"> </w:t>
      </w:r>
      <w:r w:rsidR="00725732" w:rsidRPr="00725732">
        <w:rPr>
          <w:rFonts w:ascii="Times New Roman" w:hAnsi="Times New Roman" w:cs="Times New Roman"/>
          <w:sz w:val="28"/>
          <w:szCs w:val="28"/>
        </w:rPr>
        <w:t>педагогов ХIX века</w:t>
      </w:r>
      <w:r w:rsidR="00461A24" w:rsidRPr="00461A24">
        <w:rPr>
          <w:rFonts w:ascii="Times New Roman" w:hAnsi="Times New Roman" w:cs="Times New Roman"/>
          <w:sz w:val="28"/>
          <w:szCs w:val="28"/>
        </w:rPr>
        <w:t>.</w:t>
      </w:r>
    </w:p>
    <w:p w14:paraId="7E611327" w14:textId="77777777" w:rsidR="00CE45D2" w:rsidRPr="00CE45D2" w:rsidRDefault="00F53E9E" w:rsidP="00CE45D2">
      <w:pPr>
        <w:jc w:val="both"/>
        <w:rPr>
          <w:rFonts w:ascii="Times New Roman" w:hAnsi="Times New Roman" w:cs="Times New Roman"/>
          <w:sz w:val="28"/>
          <w:szCs w:val="28"/>
        </w:rPr>
      </w:pPr>
      <w:r>
        <w:rPr>
          <w:rFonts w:ascii="Times New Roman" w:hAnsi="Times New Roman" w:cs="Times New Roman"/>
          <w:sz w:val="28"/>
          <w:szCs w:val="28"/>
        </w:rPr>
        <w:t>3.2</w:t>
      </w:r>
      <w:r w:rsidR="00CE45D2" w:rsidRPr="00CE45D2">
        <w:rPr>
          <w:rFonts w:ascii="Times New Roman" w:hAnsi="Times New Roman" w:cs="Times New Roman"/>
          <w:sz w:val="28"/>
          <w:szCs w:val="28"/>
        </w:rPr>
        <w:t>. Заявка на соискание премии подается по форме (</w:t>
      </w:r>
      <w:r w:rsidR="00725732">
        <w:rPr>
          <w:rFonts w:ascii="Times New Roman" w:hAnsi="Times New Roman" w:cs="Times New Roman"/>
          <w:sz w:val="28"/>
          <w:szCs w:val="28"/>
        </w:rPr>
        <w:t xml:space="preserve">см. </w:t>
      </w:r>
      <w:r w:rsidR="00CE45D2" w:rsidRPr="00CE45D2">
        <w:rPr>
          <w:rFonts w:ascii="Times New Roman" w:hAnsi="Times New Roman" w:cs="Times New Roman"/>
          <w:sz w:val="28"/>
          <w:szCs w:val="28"/>
        </w:rPr>
        <w:t>Приложение 1) и должна включать в себя следующую информацию:</w:t>
      </w:r>
    </w:p>
    <w:p w14:paraId="6D28B088" w14:textId="77777777" w:rsidR="00CE45D2" w:rsidRPr="00725732" w:rsidRDefault="00CE45D2" w:rsidP="00725732">
      <w:pPr>
        <w:pStyle w:val="a6"/>
        <w:numPr>
          <w:ilvl w:val="0"/>
          <w:numId w:val="2"/>
        </w:numPr>
        <w:jc w:val="both"/>
        <w:rPr>
          <w:rFonts w:ascii="Times New Roman" w:hAnsi="Times New Roman" w:cs="Times New Roman"/>
          <w:sz w:val="28"/>
          <w:szCs w:val="28"/>
        </w:rPr>
      </w:pPr>
      <w:r w:rsidRPr="00725732">
        <w:rPr>
          <w:rFonts w:ascii="Times New Roman" w:hAnsi="Times New Roman" w:cs="Times New Roman"/>
          <w:sz w:val="28"/>
          <w:szCs w:val="28"/>
        </w:rPr>
        <w:t xml:space="preserve">Название </w:t>
      </w:r>
      <w:r w:rsidR="00461A24" w:rsidRPr="00725732">
        <w:rPr>
          <w:rFonts w:ascii="Times New Roman" w:hAnsi="Times New Roman" w:cs="Times New Roman"/>
          <w:sz w:val="28"/>
          <w:szCs w:val="28"/>
        </w:rPr>
        <w:t>статьи</w:t>
      </w:r>
      <w:r w:rsidRPr="00725732">
        <w:rPr>
          <w:rFonts w:ascii="Times New Roman" w:hAnsi="Times New Roman" w:cs="Times New Roman"/>
          <w:sz w:val="28"/>
          <w:szCs w:val="28"/>
        </w:rPr>
        <w:t>;</w:t>
      </w:r>
    </w:p>
    <w:p w14:paraId="4D094ADD" w14:textId="77777777" w:rsidR="00CE45D2" w:rsidRPr="00725732" w:rsidRDefault="00CE45D2" w:rsidP="00725732">
      <w:pPr>
        <w:pStyle w:val="a6"/>
        <w:numPr>
          <w:ilvl w:val="0"/>
          <w:numId w:val="2"/>
        </w:numPr>
        <w:jc w:val="both"/>
        <w:rPr>
          <w:rFonts w:ascii="Times New Roman" w:hAnsi="Times New Roman" w:cs="Times New Roman"/>
          <w:sz w:val="28"/>
          <w:szCs w:val="28"/>
        </w:rPr>
      </w:pPr>
      <w:r w:rsidRPr="00725732">
        <w:rPr>
          <w:rFonts w:ascii="Times New Roman" w:hAnsi="Times New Roman" w:cs="Times New Roman"/>
          <w:sz w:val="28"/>
          <w:szCs w:val="28"/>
        </w:rPr>
        <w:t xml:space="preserve">Автор и/или авторский коллектив </w:t>
      </w:r>
      <w:r w:rsidR="00461A24" w:rsidRPr="00725732">
        <w:rPr>
          <w:rFonts w:ascii="Times New Roman" w:hAnsi="Times New Roman" w:cs="Times New Roman"/>
          <w:sz w:val="28"/>
          <w:szCs w:val="28"/>
        </w:rPr>
        <w:t>статьи</w:t>
      </w:r>
      <w:r w:rsidRPr="00725732">
        <w:rPr>
          <w:rFonts w:ascii="Times New Roman" w:hAnsi="Times New Roman" w:cs="Times New Roman"/>
          <w:sz w:val="28"/>
          <w:szCs w:val="28"/>
        </w:rPr>
        <w:t>;</w:t>
      </w:r>
    </w:p>
    <w:p w14:paraId="7889EB0E" w14:textId="77777777" w:rsidR="00725732" w:rsidRPr="00725732" w:rsidRDefault="00725732" w:rsidP="00725732">
      <w:pPr>
        <w:pStyle w:val="a6"/>
        <w:numPr>
          <w:ilvl w:val="0"/>
          <w:numId w:val="2"/>
        </w:numPr>
        <w:jc w:val="both"/>
        <w:rPr>
          <w:rFonts w:ascii="Times New Roman" w:hAnsi="Times New Roman" w:cs="Times New Roman"/>
          <w:sz w:val="28"/>
          <w:szCs w:val="28"/>
        </w:rPr>
      </w:pPr>
      <w:r w:rsidRPr="00725732">
        <w:rPr>
          <w:rFonts w:ascii="Times New Roman" w:hAnsi="Times New Roman" w:cs="Times New Roman"/>
          <w:sz w:val="28"/>
          <w:szCs w:val="28"/>
        </w:rPr>
        <w:t>Представляемую организацию;</w:t>
      </w:r>
    </w:p>
    <w:p w14:paraId="5E0B7211" w14:textId="77777777" w:rsidR="00CE45D2" w:rsidRPr="00725732" w:rsidRDefault="00461A24" w:rsidP="00725732">
      <w:pPr>
        <w:pStyle w:val="a6"/>
        <w:numPr>
          <w:ilvl w:val="0"/>
          <w:numId w:val="2"/>
        </w:numPr>
        <w:jc w:val="both"/>
        <w:rPr>
          <w:rFonts w:ascii="Times New Roman" w:hAnsi="Times New Roman" w:cs="Times New Roman"/>
          <w:sz w:val="28"/>
          <w:szCs w:val="28"/>
        </w:rPr>
      </w:pPr>
      <w:r w:rsidRPr="00725732">
        <w:rPr>
          <w:rFonts w:ascii="Times New Roman" w:hAnsi="Times New Roman" w:cs="Times New Roman"/>
          <w:sz w:val="28"/>
          <w:szCs w:val="28"/>
        </w:rPr>
        <w:t>Краткую аннотацию статьи на русском языке.</w:t>
      </w:r>
    </w:p>
    <w:p w14:paraId="7823EB49"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3.2. </w:t>
      </w:r>
      <w:r w:rsidR="00523483">
        <w:rPr>
          <w:rFonts w:ascii="Times New Roman" w:hAnsi="Times New Roman" w:cs="Times New Roman"/>
          <w:sz w:val="28"/>
          <w:szCs w:val="28"/>
        </w:rPr>
        <w:t>Размер</w:t>
      </w:r>
      <w:r w:rsidRPr="00CE45D2">
        <w:rPr>
          <w:rFonts w:ascii="Times New Roman" w:hAnsi="Times New Roman" w:cs="Times New Roman"/>
          <w:sz w:val="28"/>
          <w:szCs w:val="28"/>
        </w:rPr>
        <w:t xml:space="preserve"> </w:t>
      </w:r>
      <w:r w:rsidR="00523483">
        <w:rPr>
          <w:rFonts w:ascii="Times New Roman" w:hAnsi="Times New Roman" w:cs="Times New Roman"/>
          <w:sz w:val="28"/>
          <w:szCs w:val="28"/>
        </w:rPr>
        <w:t>статье не должен превышать объём 35 000 знаков с пробелами.</w:t>
      </w:r>
      <w:r w:rsidRPr="00CE45D2">
        <w:rPr>
          <w:rFonts w:ascii="Times New Roman" w:hAnsi="Times New Roman" w:cs="Times New Roman"/>
          <w:sz w:val="28"/>
          <w:szCs w:val="28"/>
        </w:rPr>
        <w:t xml:space="preserve"> </w:t>
      </w:r>
      <w:r w:rsidR="00E449FC">
        <w:rPr>
          <w:rFonts w:ascii="Times New Roman" w:hAnsi="Times New Roman" w:cs="Times New Roman"/>
          <w:sz w:val="28"/>
          <w:szCs w:val="28"/>
        </w:rPr>
        <w:t xml:space="preserve">Правила оформления статей см. в </w:t>
      </w:r>
      <w:r w:rsidR="00E449FC" w:rsidRPr="00E449FC">
        <w:rPr>
          <w:rFonts w:ascii="Times New Roman" w:hAnsi="Times New Roman" w:cs="Times New Roman"/>
          <w:sz w:val="28"/>
          <w:szCs w:val="28"/>
        </w:rPr>
        <w:t>Приложении № 2.</w:t>
      </w:r>
      <w:r w:rsidR="00E449FC">
        <w:rPr>
          <w:rFonts w:ascii="Times New Roman" w:hAnsi="Times New Roman" w:cs="Times New Roman"/>
          <w:sz w:val="28"/>
          <w:szCs w:val="28"/>
        </w:rPr>
        <w:t xml:space="preserve"> </w:t>
      </w:r>
    </w:p>
    <w:p w14:paraId="15064C0E" w14:textId="77777777" w:rsidR="00CE45D2" w:rsidRPr="00263734"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3.3. Заявки направляются на электронный адрес</w:t>
      </w:r>
      <w:r w:rsidR="00F50CD8">
        <w:rPr>
          <w:rFonts w:ascii="Times New Roman" w:hAnsi="Times New Roman" w:cs="Times New Roman"/>
          <w:sz w:val="28"/>
          <w:szCs w:val="28"/>
        </w:rPr>
        <w:t>:</w:t>
      </w:r>
      <w:r w:rsidR="004D23B1">
        <w:rPr>
          <w:rFonts w:ascii="Times New Roman" w:hAnsi="Times New Roman" w:cs="Times New Roman"/>
          <w:sz w:val="28"/>
          <w:szCs w:val="28"/>
        </w:rPr>
        <w:t xml:space="preserve"> </w:t>
      </w:r>
      <w:hyperlink r:id="rId5" w:history="1">
        <w:r w:rsidR="00E449FC" w:rsidRPr="000737F5">
          <w:rPr>
            <w:rStyle w:val="a5"/>
            <w:rFonts w:ascii="Times New Roman" w:hAnsi="Times New Roman" w:cs="Times New Roman"/>
            <w:sz w:val="28"/>
            <w:szCs w:val="28"/>
          </w:rPr>
          <w:t>xovansky_fond@inbox.ru</w:t>
        </w:r>
      </w:hyperlink>
      <w:r w:rsidR="00263734">
        <w:rPr>
          <w:rFonts w:ascii="Times New Roman" w:hAnsi="Times New Roman" w:cs="Times New Roman"/>
          <w:sz w:val="28"/>
          <w:szCs w:val="28"/>
        </w:rPr>
        <w:t xml:space="preserve">, в теме письма указывается </w:t>
      </w:r>
      <w:r w:rsidR="00AA0CAF">
        <w:rPr>
          <w:rFonts w:ascii="Times New Roman" w:hAnsi="Times New Roman" w:cs="Times New Roman"/>
          <w:sz w:val="28"/>
          <w:szCs w:val="28"/>
        </w:rPr>
        <w:t>автор</w:t>
      </w:r>
      <w:r w:rsidR="00263734">
        <w:rPr>
          <w:rFonts w:ascii="Times New Roman" w:hAnsi="Times New Roman" w:cs="Times New Roman"/>
          <w:sz w:val="28"/>
          <w:szCs w:val="28"/>
        </w:rPr>
        <w:t xml:space="preserve">, название, </w:t>
      </w:r>
      <w:r w:rsidR="00AA0CAF">
        <w:rPr>
          <w:rFonts w:ascii="Times New Roman" w:hAnsi="Times New Roman" w:cs="Times New Roman"/>
          <w:sz w:val="28"/>
          <w:szCs w:val="28"/>
        </w:rPr>
        <w:t>учреждение</w:t>
      </w:r>
      <w:r w:rsidR="00263734">
        <w:rPr>
          <w:rFonts w:ascii="Times New Roman" w:hAnsi="Times New Roman" w:cs="Times New Roman"/>
          <w:sz w:val="28"/>
          <w:szCs w:val="28"/>
        </w:rPr>
        <w:t>.</w:t>
      </w:r>
    </w:p>
    <w:p w14:paraId="2DA0645E" w14:textId="77777777" w:rsidR="00523483"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3.4. Срок подачи заявок: </w:t>
      </w:r>
      <w:r w:rsidR="00523483">
        <w:rPr>
          <w:rFonts w:ascii="Times New Roman" w:hAnsi="Times New Roman" w:cs="Times New Roman"/>
          <w:b/>
          <w:color w:val="000000" w:themeColor="text1"/>
          <w:sz w:val="28"/>
          <w:szCs w:val="28"/>
        </w:rPr>
        <w:t>с 4</w:t>
      </w:r>
      <w:r w:rsidR="004D23B1" w:rsidRPr="004D23B1">
        <w:rPr>
          <w:rFonts w:ascii="Times New Roman" w:hAnsi="Times New Roman" w:cs="Times New Roman"/>
          <w:b/>
          <w:color w:val="000000" w:themeColor="text1"/>
          <w:sz w:val="28"/>
          <w:szCs w:val="28"/>
        </w:rPr>
        <w:t xml:space="preserve"> ноября по 1</w:t>
      </w:r>
      <w:r w:rsidR="00523483">
        <w:rPr>
          <w:rFonts w:ascii="Times New Roman" w:hAnsi="Times New Roman" w:cs="Times New Roman"/>
          <w:b/>
          <w:color w:val="000000" w:themeColor="text1"/>
          <w:sz w:val="28"/>
          <w:szCs w:val="28"/>
        </w:rPr>
        <w:t>5</w:t>
      </w:r>
      <w:r w:rsidR="004D23B1" w:rsidRPr="004D23B1">
        <w:rPr>
          <w:rFonts w:ascii="Times New Roman" w:hAnsi="Times New Roman" w:cs="Times New Roman"/>
          <w:b/>
          <w:color w:val="000000" w:themeColor="text1"/>
          <w:sz w:val="28"/>
          <w:szCs w:val="28"/>
        </w:rPr>
        <w:t xml:space="preserve"> декабря</w:t>
      </w:r>
      <w:r w:rsidRPr="004D23B1">
        <w:rPr>
          <w:rFonts w:ascii="Times New Roman" w:hAnsi="Times New Roman" w:cs="Times New Roman"/>
          <w:color w:val="000000" w:themeColor="text1"/>
          <w:sz w:val="28"/>
          <w:szCs w:val="28"/>
        </w:rPr>
        <w:t xml:space="preserve"> </w:t>
      </w:r>
      <w:r w:rsidR="00523483">
        <w:rPr>
          <w:rFonts w:ascii="Times New Roman" w:hAnsi="Times New Roman" w:cs="Times New Roman"/>
          <w:sz w:val="28"/>
          <w:szCs w:val="28"/>
        </w:rPr>
        <w:t>2023</w:t>
      </w:r>
      <w:r w:rsidRPr="00CE45D2">
        <w:rPr>
          <w:rFonts w:ascii="Times New Roman" w:hAnsi="Times New Roman" w:cs="Times New Roman"/>
          <w:sz w:val="28"/>
          <w:szCs w:val="28"/>
        </w:rPr>
        <w:t xml:space="preserve"> года. </w:t>
      </w:r>
    </w:p>
    <w:p w14:paraId="7D373539" w14:textId="77777777" w:rsidR="006171F5" w:rsidRDefault="00CE45D2" w:rsidP="00CE45D2">
      <w:pPr>
        <w:jc w:val="both"/>
        <w:rPr>
          <w:rFonts w:ascii="Times New Roman" w:hAnsi="Times New Roman" w:cs="Times New Roman"/>
          <w:sz w:val="28"/>
          <w:szCs w:val="28"/>
          <w:highlight w:val="yellow"/>
        </w:rPr>
      </w:pPr>
      <w:r w:rsidRPr="00CE45D2">
        <w:rPr>
          <w:rFonts w:ascii="Times New Roman" w:hAnsi="Times New Roman" w:cs="Times New Roman"/>
          <w:sz w:val="28"/>
          <w:szCs w:val="28"/>
        </w:rPr>
        <w:t xml:space="preserve">3.6. </w:t>
      </w:r>
      <w:r w:rsidR="006171F5" w:rsidRPr="0018228A">
        <w:rPr>
          <w:rFonts w:ascii="Times New Roman" w:hAnsi="Times New Roman" w:cs="Times New Roman"/>
          <w:sz w:val="28"/>
          <w:szCs w:val="28"/>
        </w:rPr>
        <w:t>И</w:t>
      </w:r>
      <w:r w:rsidRPr="0018228A">
        <w:rPr>
          <w:rFonts w:ascii="Times New Roman" w:hAnsi="Times New Roman" w:cs="Times New Roman"/>
          <w:sz w:val="28"/>
          <w:szCs w:val="28"/>
        </w:rPr>
        <w:t xml:space="preserve">нформация о ходе конкурса будет размещаться на официальном сайте </w:t>
      </w:r>
      <w:r w:rsidR="006171F5" w:rsidRPr="0018228A">
        <w:rPr>
          <w:rFonts w:ascii="Times New Roman" w:hAnsi="Times New Roman" w:cs="Times New Roman"/>
          <w:sz w:val="28"/>
          <w:szCs w:val="28"/>
        </w:rPr>
        <w:t xml:space="preserve">издательского холдинга ИНФРА-М: </w:t>
      </w:r>
      <w:r w:rsidR="006171F5" w:rsidRPr="0018228A">
        <w:rPr>
          <w:rFonts w:ascii="Times New Roman" w:hAnsi="Times New Roman" w:cs="Times New Roman"/>
          <w:color w:val="0070C0"/>
          <w:sz w:val="28"/>
          <w:szCs w:val="28"/>
        </w:rPr>
        <w:t>infra-m.ru • znanium.com • naukaru.ru • enc.znanium.com</w:t>
      </w:r>
      <w:r w:rsidR="006171F5" w:rsidRPr="0018228A">
        <w:rPr>
          <w:rFonts w:ascii="Times New Roman" w:hAnsi="Times New Roman" w:cs="Times New Roman"/>
          <w:sz w:val="28"/>
          <w:szCs w:val="28"/>
        </w:rPr>
        <w:t xml:space="preserve"> </w:t>
      </w:r>
      <w:r w:rsidR="0018228A" w:rsidRPr="0018228A">
        <w:rPr>
          <w:rFonts w:ascii="Times New Roman" w:hAnsi="Times New Roman" w:cs="Times New Roman"/>
          <w:sz w:val="28"/>
          <w:szCs w:val="28"/>
        </w:rPr>
        <w:t xml:space="preserve">и в социальных сетях организаторов. </w:t>
      </w:r>
    </w:p>
    <w:p w14:paraId="4A01CC0F" w14:textId="77777777" w:rsidR="00CE45D2" w:rsidRPr="00CE45D2" w:rsidRDefault="00CE45D2" w:rsidP="00CE45D2">
      <w:pPr>
        <w:jc w:val="both"/>
        <w:rPr>
          <w:rFonts w:ascii="Times New Roman" w:hAnsi="Times New Roman" w:cs="Times New Roman"/>
          <w:b/>
          <w:sz w:val="28"/>
          <w:szCs w:val="28"/>
        </w:rPr>
      </w:pPr>
      <w:r w:rsidRPr="00CE45D2">
        <w:rPr>
          <w:rFonts w:ascii="Times New Roman" w:hAnsi="Times New Roman" w:cs="Times New Roman"/>
          <w:b/>
          <w:sz w:val="28"/>
          <w:szCs w:val="28"/>
        </w:rPr>
        <w:t>4. Экспертный совет конкурса</w:t>
      </w:r>
    </w:p>
    <w:p w14:paraId="41FE3B22"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4.1. Экспертный совет конкурса (далее - Экспертный совет) осуществляет</w:t>
      </w:r>
      <w:r w:rsidR="002026BC">
        <w:rPr>
          <w:rFonts w:ascii="Times New Roman" w:hAnsi="Times New Roman" w:cs="Times New Roman"/>
          <w:sz w:val="28"/>
          <w:szCs w:val="28"/>
        </w:rPr>
        <w:t xml:space="preserve"> анализ и</w:t>
      </w:r>
      <w:r w:rsidRPr="00CE45D2">
        <w:rPr>
          <w:rFonts w:ascii="Times New Roman" w:hAnsi="Times New Roman" w:cs="Times New Roman"/>
          <w:sz w:val="28"/>
          <w:szCs w:val="28"/>
        </w:rPr>
        <w:t xml:space="preserve"> оценку конкурсных </w:t>
      </w:r>
      <w:r w:rsidR="00523483">
        <w:rPr>
          <w:rFonts w:ascii="Times New Roman" w:hAnsi="Times New Roman" w:cs="Times New Roman"/>
          <w:sz w:val="28"/>
          <w:szCs w:val="28"/>
        </w:rPr>
        <w:t>статей</w:t>
      </w:r>
      <w:r w:rsidRPr="00CE45D2">
        <w:rPr>
          <w:rFonts w:ascii="Times New Roman" w:hAnsi="Times New Roman" w:cs="Times New Roman"/>
          <w:sz w:val="28"/>
          <w:szCs w:val="28"/>
        </w:rPr>
        <w:t>, предоставляемых на соискание Премии, а также организационно-методическую помощь участникам в ходе проведения конкурса.</w:t>
      </w:r>
    </w:p>
    <w:p w14:paraId="512F5F77" w14:textId="77777777" w:rsidR="00CE45D2" w:rsidRPr="00CE45D2" w:rsidRDefault="002026BC" w:rsidP="00CE45D2">
      <w:pPr>
        <w:jc w:val="both"/>
        <w:rPr>
          <w:rFonts w:ascii="Times New Roman" w:hAnsi="Times New Roman" w:cs="Times New Roman"/>
          <w:sz w:val="28"/>
          <w:szCs w:val="28"/>
        </w:rPr>
      </w:pPr>
      <w:r>
        <w:rPr>
          <w:rFonts w:ascii="Times New Roman" w:hAnsi="Times New Roman" w:cs="Times New Roman"/>
          <w:sz w:val="28"/>
          <w:szCs w:val="28"/>
        </w:rPr>
        <w:t>4.2</w:t>
      </w:r>
      <w:r w:rsidR="00CE45D2" w:rsidRPr="00CE45D2">
        <w:rPr>
          <w:rFonts w:ascii="Times New Roman" w:hAnsi="Times New Roman" w:cs="Times New Roman"/>
          <w:sz w:val="28"/>
          <w:szCs w:val="28"/>
        </w:rPr>
        <w:t xml:space="preserve">. В состав Экспертного совета входят </w:t>
      </w:r>
      <w:r w:rsidR="00E449FC" w:rsidRPr="00E449FC">
        <w:rPr>
          <w:rFonts w:ascii="Times New Roman" w:hAnsi="Times New Roman" w:cs="Times New Roman"/>
          <w:sz w:val="28"/>
          <w:szCs w:val="28"/>
        </w:rPr>
        <w:t>учёные и практикующие педагоги</w:t>
      </w:r>
      <w:r w:rsidR="00CE45D2" w:rsidRPr="00E449FC">
        <w:rPr>
          <w:rFonts w:ascii="Times New Roman" w:hAnsi="Times New Roman" w:cs="Times New Roman"/>
          <w:sz w:val="28"/>
          <w:szCs w:val="28"/>
        </w:rPr>
        <w:t xml:space="preserve">, </w:t>
      </w:r>
      <w:r w:rsidR="00E449FC">
        <w:rPr>
          <w:rFonts w:ascii="Times New Roman" w:hAnsi="Times New Roman" w:cs="Times New Roman"/>
          <w:sz w:val="28"/>
          <w:szCs w:val="28"/>
        </w:rPr>
        <w:t xml:space="preserve">преподаватели вузов и учителя школ. </w:t>
      </w:r>
    </w:p>
    <w:p w14:paraId="216E4973" w14:textId="77777777" w:rsidR="00CE45D2" w:rsidRPr="00CE45D2" w:rsidRDefault="002026BC" w:rsidP="00CE45D2">
      <w:pPr>
        <w:jc w:val="both"/>
        <w:rPr>
          <w:rFonts w:ascii="Times New Roman" w:hAnsi="Times New Roman" w:cs="Times New Roman"/>
          <w:sz w:val="28"/>
          <w:szCs w:val="28"/>
        </w:rPr>
      </w:pPr>
      <w:r>
        <w:rPr>
          <w:rFonts w:ascii="Times New Roman" w:hAnsi="Times New Roman" w:cs="Times New Roman"/>
          <w:sz w:val="28"/>
          <w:szCs w:val="28"/>
        </w:rPr>
        <w:lastRenderedPageBreak/>
        <w:t>4.3</w:t>
      </w:r>
      <w:r w:rsidR="00CE45D2" w:rsidRPr="00CE45D2">
        <w:rPr>
          <w:rFonts w:ascii="Times New Roman" w:hAnsi="Times New Roman" w:cs="Times New Roman"/>
          <w:sz w:val="28"/>
          <w:szCs w:val="28"/>
        </w:rPr>
        <w:t>. Соглашаясь на работу в Экспертном совете Премии, эксперты автоматически принимают требования и нормы настоящего Положения.</w:t>
      </w:r>
    </w:p>
    <w:p w14:paraId="1F0485DD" w14:textId="77777777" w:rsidR="00CE45D2" w:rsidRPr="00CE45D2" w:rsidRDefault="002026BC" w:rsidP="00CE45D2">
      <w:pPr>
        <w:jc w:val="both"/>
        <w:rPr>
          <w:rFonts w:ascii="Times New Roman" w:hAnsi="Times New Roman" w:cs="Times New Roman"/>
          <w:sz w:val="28"/>
          <w:szCs w:val="28"/>
        </w:rPr>
      </w:pPr>
      <w:r>
        <w:rPr>
          <w:rFonts w:ascii="Times New Roman" w:hAnsi="Times New Roman" w:cs="Times New Roman"/>
          <w:sz w:val="28"/>
          <w:szCs w:val="28"/>
        </w:rPr>
        <w:t>4.4</w:t>
      </w:r>
      <w:r w:rsidR="00CE45D2" w:rsidRPr="00CE45D2">
        <w:rPr>
          <w:rFonts w:ascii="Times New Roman" w:hAnsi="Times New Roman" w:cs="Times New Roman"/>
          <w:sz w:val="28"/>
          <w:szCs w:val="28"/>
        </w:rPr>
        <w:t>. Каждый из членов Экспертного совета обязан ознакомиться с</w:t>
      </w:r>
      <w:r w:rsidR="00523483">
        <w:rPr>
          <w:rFonts w:ascii="Times New Roman" w:hAnsi="Times New Roman" w:cs="Times New Roman"/>
          <w:sz w:val="28"/>
          <w:szCs w:val="28"/>
        </w:rPr>
        <w:t>о</w:t>
      </w:r>
      <w:r w:rsidR="00CE45D2" w:rsidRPr="00CE45D2">
        <w:rPr>
          <w:rFonts w:ascii="Times New Roman" w:hAnsi="Times New Roman" w:cs="Times New Roman"/>
          <w:sz w:val="28"/>
          <w:szCs w:val="28"/>
        </w:rPr>
        <w:t xml:space="preserve"> </w:t>
      </w:r>
      <w:r w:rsidR="00523483">
        <w:rPr>
          <w:rFonts w:ascii="Times New Roman" w:hAnsi="Times New Roman" w:cs="Times New Roman"/>
          <w:sz w:val="28"/>
          <w:szCs w:val="28"/>
        </w:rPr>
        <w:t>статьями</w:t>
      </w:r>
      <w:r w:rsidR="00CE45D2" w:rsidRPr="00CE45D2">
        <w:rPr>
          <w:rFonts w:ascii="Times New Roman" w:hAnsi="Times New Roman" w:cs="Times New Roman"/>
          <w:sz w:val="28"/>
          <w:szCs w:val="28"/>
        </w:rPr>
        <w:t>, вошедшими в шорт-лист, чтобы иметь возможность принять квалифицированное решение о присуждении Премии.</w:t>
      </w:r>
    </w:p>
    <w:p w14:paraId="0B9034E6" w14:textId="77777777" w:rsidR="00CE45D2" w:rsidRPr="00CE45D2" w:rsidRDefault="002026BC" w:rsidP="00CE45D2">
      <w:pPr>
        <w:jc w:val="both"/>
        <w:rPr>
          <w:rFonts w:ascii="Times New Roman" w:hAnsi="Times New Roman" w:cs="Times New Roman"/>
          <w:sz w:val="28"/>
          <w:szCs w:val="28"/>
        </w:rPr>
      </w:pPr>
      <w:r>
        <w:rPr>
          <w:rFonts w:ascii="Times New Roman" w:hAnsi="Times New Roman" w:cs="Times New Roman"/>
          <w:sz w:val="28"/>
          <w:szCs w:val="28"/>
        </w:rPr>
        <w:t>4.5</w:t>
      </w:r>
      <w:r w:rsidR="00CE45D2" w:rsidRPr="00CE45D2">
        <w:rPr>
          <w:rFonts w:ascii="Times New Roman" w:hAnsi="Times New Roman" w:cs="Times New Roman"/>
          <w:sz w:val="28"/>
          <w:szCs w:val="28"/>
        </w:rPr>
        <w:t xml:space="preserve">. Эксперты осуществляют свою деятельность самостоятельно, руководствуясь исключительно личным профессиональным опытом и настоящим Положением. Каждый эксперт принимает решения об оценке </w:t>
      </w:r>
      <w:r w:rsidR="00523483">
        <w:rPr>
          <w:rFonts w:ascii="Times New Roman" w:hAnsi="Times New Roman" w:cs="Times New Roman"/>
          <w:sz w:val="28"/>
          <w:szCs w:val="28"/>
        </w:rPr>
        <w:t>статьи</w:t>
      </w:r>
      <w:r w:rsidR="00CE45D2" w:rsidRPr="00CE45D2">
        <w:rPr>
          <w:rFonts w:ascii="Times New Roman" w:hAnsi="Times New Roman" w:cs="Times New Roman"/>
          <w:sz w:val="28"/>
          <w:szCs w:val="28"/>
        </w:rPr>
        <w:t xml:space="preserve"> индивидуально и не подотчетен в своих решениях никаким третьим лицам. Вмешательство третьих лиц в содержательную деятельность Экспертного совета не допускается.</w:t>
      </w:r>
    </w:p>
    <w:p w14:paraId="364A0537" w14:textId="77777777" w:rsidR="00CE45D2" w:rsidRPr="00CE45D2" w:rsidRDefault="002026BC" w:rsidP="00CE45D2">
      <w:pPr>
        <w:jc w:val="both"/>
        <w:rPr>
          <w:rFonts w:ascii="Times New Roman" w:hAnsi="Times New Roman" w:cs="Times New Roman"/>
          <w:sz w:val="28"/>
          <w:szCs w:val="28"/>
        </w:rPr>
      </w:pPr>
      <w:r>
        <w:rPr>
          <w:rFonts w:ascii="Times New Roman" w:hAnsi="Times New Roman" w:cs="Times New Roman"/>
          <w:sz w:val="28"/>
          <w:szCs w:val="28"/>
        </w:rPr>
        <w:t>4.6</w:t>
      </w:r>
      <w:r w:rsidR="00CE45D2" w:rsidRPr="00CE45D2">
        <w:rPr>
          <w:rFonts w:ascii="Times New Roman" w:hAnsi="Times New Roman" w:cs="Times New Roman"/>
          <w:sz w:val="28"/>
          <w:szCs w:val="28"/>
        </w:rPr>
        <w:t xml:space="preserve">. Член Экспертного совета не может оценивать </w:t>
      </w:r>
      <w:r w:rsidR="00523483">
        <w:rPr>
          <w:rFonts w:ascii="Times New Roman" w:hAnsi="Times New Roman" w:cs="Times New Roman"/>
          <w:sz w:val="28"/>
          <w:szCs w:val="28"/>
        </w:rPr>
        <w:t>статьи</w:t>
      </w:r>
      <w:r w:rsidR="00CE45D2" w:rsidRPr="00CE45D2">
        <w:rPr>
          <w:rFonts w:ascii="Times New Roman" w:hAnsi="Times New Roman" w:cs="Times New Roman"/>
          <w:sz w:val="28"/>
          <w:szCs w:val="28"/>
        </w:rPr>
        <w:t xml:space="preserve">, </w:t>
      </w:r>
      <w:r w:rsidR="00523483">
        <w:rPr>
          <w:rFonts w:ascii="Times New Roman" w:hAnsi="Times New Roman" w:cs="Times New Roman"/>
          <w:sz w:val="28"/>
          <w:szCs w:val="28"/>
        </w:rPr>
        <w:t>представленные организацией, к которой</w:t>
      </w:r>
      <w:r w:rsidR="00CE45D2" w:rsidRPr="00CE45D2">
        <w:rPr>
          <w:rFonts w:ascii="Times New Roman" w:hAnsi="Times New Roman" w:cs="Times New Roman"/>
          <w:sz w:val="28"/>
          <w:szCs w:val="28"/>
        </w:rPr>
        <w:t xml:space="preserve"> он </w:t>
      </w:r>
      <w:r w:rsidR="00CE45D2">
        <w:rPr>
          <w:rFonts w:ascii="Times New Roman" w:hAnsi="Times New Roman" w:cs="Times New Roman"/>
          <w:sz w:val="28"/>
          <w:szCs w:val="28"/>
        </w:rPr>
        <w:t>имеет прямое отноше</w:t>
      </w:r>
      <w:r w:rsidR="00CE45D2" w:rsidRPr="00CE45D2">
        <w:rPr>
          <w:rFonts w:ascii="Times New Roman" w:hAnsi="Times New Roman" w:cs="Times New Roman"/>
          <w:sz w:val="28"/>
          <w:szCs w:val="28"/>
        </w:rPr>
        <w:t>ние.</w:t>
      </w:r>
    </w:p>
    <w:p w14:paraId="50B6E885" w14:textId="77777777" w:rsidR="00CE45D2" w:rsidRPr="00CE45D2" w:rsidRDefault="00CE45D2" w:rsidP="00CE45D2">
      <w:pPr>
        <w:jc w:val="both"/>
        <w:rPr>
          <w:rFonts w:ascii="Times New Roman" w:hAnsi="Times New Roman" w:cs="Times New Roman"/>
          <w:b/>
          <w:sz w:val="28"/>
          <w:szCs w:val="28"/>
        </w:rPr>
      </w:pPr>
      <w:r w:rsidRPr="00CE45D2">
        <w:rPr>
          <w:rFonts w:ascii="Times New Roman" w:hAnsi="Times New Roman" w:cs="Times New Roman"/>
          <w:b/>
          <w:sz w:val="28"/>
          <w:szCs w:val="28"/>
        </w:rPr>
        <w:t>5. Подведение итогов конкурса</w:t>
      </w:r>
    </w:p>
    <w:p w14:paraId="1403127B"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5.1. Подведение итогов конкурса и определение его победителей осуществляется Экспертным советом </w:t>
      </w:r>
      <w:r w:rsidR="00270644">
        <w:rPr>
          <w:rFonts w:ascii="Times New Roman" w:hAnsi="Times New Roman" w:cs="Times New Roman"/>
          <w:sz w:val="28"/>
          <w:szCs w:val="28"/>
        </w:rPr>
        <w:t>после окончания подачи</w:t>
      </w:r>
      <w:r w:rsidR="00E449FC">
        <w:rPr>
          <w:rFonts w:ascii="Times New Roman" w:hAnsi="Times New Roman" w:cs="Times New Roman"/>
          <w:sz w:val="28"/>
          <w:szCs w:val="28"/>
        </w:rPr>
        <w:t xml:space="preserve"> и оценки</w:t>
      </w:r>
      <w:r w:rsidR="00270644">
        <w:rPr>
          <w:rFonts w:ascii="Times New Roman" w:hAnsi="Times New Roman" w:cs="Times New Roman"/>
          <w:sz w:val="28"/>
          <w:szCs w:val="28"/>
        </w:rPr>
        <w:t xml:space="preserve"> заявок.</w:t>
      </w:r>
    </w:p>
    <w:p w14:paraId="54E8BC31"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5.2. Дистанционное голосование членов Экспертного совета является первым этапом подведения итогов конкурса и обеспечивает всем проектам участников равные условия в соискании Премии.</w:t>
      </w:r>
    </w:p>
    <w:p w14:paraId="7F8896E3"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Голосование проводится членами Экспертного совета путём оценки </w:t>
      </w:r>
      <w:r w:rsidR="00523483">
        <w:rPr>
          <w:rFonts w:ascii="Times New Roman" w:hAnsi="Times New Roman" w:cs="Times New Roman"/>
          <w:sz w:val="28"/>
          <w:szCs w:val="28"/>
        </w:rPr>
        <w:t>статей</w:t>
      </w:r>
      <w:r w:rsidRPr="00CE45D2">
        <w:rPr>
          <w:rFonts w:ascii="Times New Roman" w:hAnsi="Times New Roman" w:cs="Times New Roman"/>
          <w:sz w:val="28"/>
          <w:szCs w:val="28"/>
        </w:rPr>
        <w:t xml:space="preserve"> по следующим критериям:</w:t>
      </w:r>
    </w:p>
    <w:p w14:paraId="361182AB"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 </w:t>
      </w:r>
      <w:r w:rsidR="00523483">
        <w:rPr>
          <w:rFonts w:ascii="Times New Roman" w:hAnsi="Times New Roman" w:cs="Times New Roman"/>
          <w:sz w:val="28"/>
          <w:szCs w:val="28"/>
        </w:rPr>
        <w:t>Актуальность</w:t>
      </w:r>
      <w:r w:rsidRPr="00CE45D2">
        <w:rPr>
          <w:rFonts w:ascii="Times New Roman" w:hAnsi="Times New Roman" w:cs="Times New Roman"/>
          <w:sz w:val="28"/>
          <w:szCs w:val="28"/>
        </w:rPr>
        <w:t xml:space="preserve"> (максимально 100 баллов);</w:t>
      </w:r>
    </w:p>
    <w:p w14:paraId="58CEABDE"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 </w:t>
      </w:r>
      <w:r w:rsidR="00E449FC">
        <w:rPr>
          <w:rFonts w:ascii="Times New Roman" w:hAnsi="Times New Roman" w:cs="Times New Roman"/>
          <w:sz w:val="28"/>
          <w:szCs w:val="28"/>
        </w:rPr>
        <w:t>Научно-практическая ценность</w:t>
      </w:r>
      <w:r w:rsidRPr="00CE45D2">
        <w:rPr>
          <w:rFonts w:ascii="Times New Roman" w:hAnsi="Times New Roman" w:cs="Times New Roman"/>
          <w:sz w:val="28"/>
          <w:szCs w:val="28"/>
        </w:rPr>
        <w:t xml:space="preserve"> (максимально 100 баллов);</w:t>
      </w:r>
    </w:p>
    <w:p w14:paraId="0BA44402"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 Креативность, оригинальность </w:t>
      </w:r>
      <w:r w:rsidR="00E449FC">
        <w:rPr>
          <w:rFonts w:ascii="Times New Roman" w:hAnsi="Times New Roman" w:cs="Times New Roman"/>
          <w:sz w:val="28"/>
          <w:szCs w:val="28"/>
        </w:rPr>
        <w:t>идеи</w:t>
      </w:r>
      <w:r w:rsidRPr="00CE45D2">
        <w:rPr>
          <w:rFonts w:ascii="Times New Roman" w:hAnsi="Times New Roman" w:cs="Times New Roman"/>
          <w:sz w:val="28"/>
          <w:szCs w:val="28"/>
        </w:rPr>
        <w:t xml:space="preserve"> (максимально 100 баллов);</w:t>
      </w:r>
    </w:p>
    <w:p w14:paraId="37D1CAD5"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 </w:t>
      </w:r>
      <w:r w:rsidR="00E449FC">
        <w:rPr>
          <w:rFonts w:ascii="Times New Roman" w:hAnsi="Times New Roman" w:cs="Times New Roman"/>
          <w:sz w:val="28"/>
          <w:szCs w:val="28"/>
        </w:rPr>
        <w:t>Библиографический объём</w:t>
      </w:r>
      <w:r w:rsidRPr="00CE45D2">
        <w:rPr>
          <w:rFonts w:ascii="Times New Roman" w:hAnsi="Times New Roman" w:cs="Times New Roman"/>
          <w:sz w:val="28"/>
          <w:szCs w:val="28"/>
        </w:rPr>
        <w:t xml:space="preserve"> (максимально 100 баллов);</w:t>
      </w:r>
    </w:p>
    <w:p w14:paraId="065F1983"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Рекомендуемая экспертная градуировка при выставлении оценок:</w:t>
      </w:r>
    </w:p>
    <w:p w14:paraId="096258B0" w14:textId="77777777" w:rsidR="00CE45D2" w:rsidRPr="00523483" w:rsidRDefault="00CE45D2" w:rsidP="00CE45D2">
      <w:pPr>
        <w:jc w:val="both"/>
        <w:rPr>
          <w:rFonts w:ascii="Times New Roman" w:hAnsi="Times New Roman" w:cs="Times New Roman"/>
          <w:spacing w:val="-4"/>
          <w:sz w:val="28"/>
          <w:szCs w:val="28"/>
        </w:rPr>
      </w:pPr>
      <w:r w:rsidRPr="00523483">
        <w:rPr>
          <w:rFonts w:ascii="Times New Roman" w:hAnsi="Times New Roman" w:cs="Times New Roman"/>
          <w:spacing w:val="-4"/>
          <w:sz w:val="28"/>
          <w:szCs w:val="28"/>
        </w:rPr>
        <w:t xml:space="preserve">• 0-30 баллов - полное отсутствие практической и методической ценности </w:t>
      </w:r>
      <w:r w:rsidR="00523483" w:rsidRPr="00523483">
        <w:rPr>
          <w:rFonts w:ascii="Times New Roman" w:hAnsi="Times New Roman" w:cs="Times New Roman"/>
          <w:spacing w:val="-4"/>
          <w:sz w:val="28"/>
          <w:szCs w:val="28"/>
        </w:rPr>
        <w:t>статьи</w:t>
      </w:r>
      <w:r w:rsidRPr="00523483">
        <w:rPr>
          <w:rFonts w:ascii="Times New Roman" w:hAnsi="Times New Roman" w:cs="Times New Roman"/>
          <w:spacing w:val="-4"/>
          <w:sz w:val="28"/>
          <w:szCs w:val="28"/>
        </w:rPr>
        <w:t>;</w:t>
      </w:r>
    </w:p>
    <w:p w14:paraId="1CF0FDDB"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 31-50 баллов - низкая степень практической и методической ценности </w:t>
      </w:r>
      <w:r w:rsidR="00523483">
        <w:rPr>
          <w:rFonts w:ascii="Times New Roman" w:hAnsi="Times New Roman" w:cs="Times New Roman"/>
          <w:sz w:val="28"/>
          <w:szCs w:val="28"/>
        </w:rPr>
        <w:t>статьи</w:t>
      </w:r>
      <w:r w:rsidRPr="00CE45D2">
        <w:rPr>
          <w:rFonts w:ascii="Times New Roman" w:hAnsi="Times New Roman" w:cs="Times New Roman"/>
          <w:sz w:val="28"/>
          <w:szCs w:val="28"/>
        </w:rPr>
        <w:t>;</w:t>
      </w:r>
    </w:p>
    <w:p w14:paraId="64476A96"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 51-70 баллов - средняя степень практической и методической ценности </w:t>
      </w:r>
      <w:r w:rsidR="00523483">
        <w:rPr>
          <w:rFonts w:ascii="Times New Roman" w:hAnsi="Times New Roman" w:cs="Times New Roman"/>
          <w:sz w:val="28"/>
          <w:szCs w:val="28"/>
        </w:rPr>
        <w:t>статьи</w:t>
      </w:r>
      <w:r w:rsidRPr="00CE45D2">
        <w:rPr>
          <w:rFonts w:ascii="Times New Roman" w:hAnsi="Times New Roman" w:cs="Times New Roman"/>
          <w:sz w:val="28"/>
          <w:szCs w:val="28"/>
        </w:rPr>
        <w:t>;</w:t>
      </w:r>
    </w:p>
    <w:p w14:paraId="22D0E6E4"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 71-90 баллов - высокая степень практической и методической ценности </w:t>
      </w:r>
      <w:r w:rsidR="00523483">
        <w:rPr>
          <w:rFonts w:ascii="Times New Roman" w:hAnsi="Times New Roman" w:cs="Times New Roman"/>
          <w:sz w:val="28"/>
          <w:szCs w:val="28"/>
        </w:rPr>
        <w:t>статьи</w:t>
      </w:r>
      <w:r w:rsidRPr="00CE45D2">
        <w:rPr>
          <w:rFonts w:ascii="Times New Roman" w:hAnsi="Times New Roman" w:cs="Times New Roman"/>
          <w:sz w:val="28"/>
          <w:szCs w:val="28"/>
        </w:rPr>
        <w:t>;</w:t>
      </w:r>
    </w:p>
    <w:p w14:paraId="43368FF8"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 91-100 баллов - высшая степень практической и методической ценности </w:t>
      </w:r>
      <w:r w:rsidR="00523483">
        <w:rPr>
          <w:rFonts w:ascii="Times New Roman" w:hAnsi="Times New Roman" w:cs="Times New Roman"/>
          <w:sz w:val="28"/>
          <w:szCs w:val="28"/>
        </w:rPr>
        <w:t>статьи</w:t>
      </w:r>
      <w:r w:rsidRPr="00CE45D2">
        <w:rPr>
          <w:rFonts w:ascii="Times New Roman" w:hAnsi="Times New Roman" w:cs="Times New Roman"/>
          <w:sz w:val="28"/>
          <w:szCs w:val="28"/>
        </w:rPr>
        <w:t>.</w:t>
      </w:r>
    </w:p>
    <w:p w14:paraId="1F3E0073"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Максимальное количество, которое </w:t>
      </w:r>
      <w:r w:rsidR="00523483">
        <w:rPr>
          <w:rFonts w:ascii="Times New Roman" w:hAnsi="Times New Roman" w:cs="Times New Roman"/>
          <w:sz w:val="28"/>
          <w:szCs w:val="28"/>
        </w:rPr>
        <w:t>статья</w:t>
      </w:r>
      <w:r w:rsidRPr="00CE45D2">
        <w:rPr>
          <w:rFonts w:ascii="Times New Roman" w:hAnsi="Times New Roman" w:cs="Times New Roman"/>
          <w:sz w:val="28"/>
          <w:szCs w:val="28"/>
        </w:rPr>
        <w:t xml:space="preserve"> может получить по итогам голосования от каждого члена Экспертного совета, может </w:t>
      </w:r>
      <w:r w:rsidRPr="0018228A">
        <w:rPr>
          <w:rFonts w:ascii="Times New Roman" w:hAnsi="Times New Roman" w:cs="Times New Roman"/>
          <w:sz w:val="28"/>
          <w:szCs w:val="28"/>
        </w:rPr>
        <w:t xml:space="preserve">составлять </w:t>
      </w:r>
      <w:r w:rsidR="00030EAA" w:rsidRPr="0018228A">
        <w:rPr>
          <w:rFonts w:ascii="Times New Roman" w:hAnsi="Times New Roman" w:cs="Times New Roman"/>
          <w:sz w:val="28"/>
          <w:szCs w:val="28"/>
        </w:rPr>
        <w:t>4</w:t>
      </w:r>
      <w:r w:rsidRPr="0018228A">
        <w:rPr>
          <w:rFonts w:ascii="Times New Roman" w:hAnsi="Times New Roman" w:cs="Times New Roman"/>
          <w:sz w:val="28"/>
          <w:szCs w:val="28"/>
        </w:rPr>
        <w:t>00</w:t>
      </w:r>
      <w:r w:rsidR="00AF6333">
        <w:rPr>
          <w:rFonts w:ascii="Times New Roman" w:hAnsi="Times New Roman" w:cs="Times New Roman"/>
          <w:sz w:val="28"/>
          <w:szCs w:val="28"/>
        </w:rPr>
        <w:t xml:space="preserve"> баллов</w:t>
      </w:r>
      <w:r w:rsidRPr="0018228A">
        <w:rPr>
          <w:rFonts w:ascii="Times New Roman" w:hAnsi="Times New Roman" w:cs="Times New Roman"/>
          <w:sz w:val="28"/>
          <w:szCs w:val="28"/>
        </w:rPr>
        <w:t>.</w:t>
      </w:r>
      <w:r w:rsidRPr="00CE45D2">
        <w:rPr>
          <w:rFonts w:ascii="Times New Roman" w:hAnsi="Times New Roman" w:cs="Times New Roman"/>
          <w:sz w:val="28"/>
          <w:szCs w:val="28"/>
        </w:rPr>
        <w:t xml:space="preserve"> Количество баллов всех членов Экспертного совета по каждому соискателю суммируется.</w:t>
      </w:r>
    </w:p>
    <w:p w14:paraId="28A41013"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lastRenderedPageBreak/>
        <w:t xml:space="preserve">По итогам голосования из </w:t>
      </w:r>
      <w:r w:rsidR="00523483">
        <w:rPr>
          <w:rFonts w:ascii="Times New Roman" w:hAnsi="Times New Roman" w:cs="Times New Roman"/>
          <w:sz w:val="28"/>
          <w:szCs w:val="28"/>
        </w:rPr>
        <w:t>статей</w:t>
      </w:r>
      <w:r w:rsidRPr="00CE45D2">
        <w:rPr>
          <w:rFonts w:ascii="Times New Roman" w:hAnsi="Times New Roman" w:cs="Times New Roman"/>
          <w:sz w:val="28"/>
          <w:szCs w:val="28"/>
        </w:rPr>
        <w:t>, набравших наибольшее количество б</w:t>
      </w:r>
      <w:r w:rsidR="00523483">
        <w:rPr>
          <w:rFonts w:ascii="Times New Roman" w:hAnsi="Times New Roman" w:cs="Times New Roman"/>
          <w:sz w:val="28"/>
          <w:szCs w:val="28"/>
        </w:rPr>
        <w:t>аллов, формируется шорт-лист</w:t>
      </w:r>
      <w:r w:rsidRPr="00CE45D2">
        <w:rPr>
          <w:rFonts w:ascii="Times New Roman" w:hAnsi="Times New Roman" w:cs="Times New Roman"/>
          <w:sz w:val="28"/>
          <w:szCs w:val="28"/>
        </w:rPr>
        <w:t>.</w:t>
      </w:r>
    </w:p>
    <w:p w14:paraId="390969A4"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5.3. По итогам обсуждения </w:t>
      </w:r>
      <w:r w:rsidR="00523483">
        <w:rPr>
          <w:rFonts w:ascii="Times New Roman" w:hAnsi="Times New Roman" w:cs="Times New Roman"/>
          <w:sz w:val="28"/>
          <w:szCs w:val="28"/>
        </w:rPr>
        <w:t>статей</w:t>
      </w:r>
      <w:r w:rsidRPr="00CE45D2">
        <w:rPr>
          <w:rFonts w:ascii="Times New Roman" w:hAnsi="Times New Roman" w:cs="Times New Roman"/>
          <w:sz w:val="28"/>
          <w:szCs w:val="28"/>
        </w:rPr>
        <w:t xml:space="preserve"> Экспертный совет голосованием определяют победител</w:t>
      </w:r>
      <w:r w:rsidR="006171F5">
        <w:rPr>
          <w:rFonts w:ascii="Times New Roman" w:hAnsi="Times New Roman" w:cs="Times New Roman"/>
          <w:sz w:val="28"/>
          <w:szCs w:val="28"/>
        </w:rPr>
        <w:t>ей конкурса</w:t>
      </w:r>
      <w:r w:rsidRPr="00CE45D2">
        <w:rPr>
          <w:rFonts w:ascii="Times New Roman" w:hAnsi="Times New Roman" w:cs="Times New Roman"/>
          <w:sz w:val="28"/>
          <w:szCs w:val="28"/>
        </w:rPr>
        <w:t>. Решение принимается простым большинством голосов Экспертного совета, присутствующих на заседании.</w:t>
      </w:r>
    </w:p>
    <w:p w14:paraId="39269005" w14:textId="77777777" w:rsidR="00CE45D2" w:rsidRPr="00CE45D2" w:rsidRDefault="00CE45D2" w:rsidP="00CE45D2">
      <w:pPr>
        <w:jc w:val="both"/>
        <w:rPr>
          <w:rFonts w:ascii="Times New Roman" w:hAnsi="Times New Roman" w:cs="Times New Roman"/>
          <w:b/>
          <w:sz w:val="28"/>
          <w:szCs w:val="28"/>
        </w:rPr>
      </w:pPr>
      <w:r w:rsidRPr="00CE45D2">
        <w:rPr>
          <w:rFonts w:ascii="Times New Roman" w:hAnsi="Times New Roman" w:cs="Times New Roman"/>
          <w:b/>
          <w:sz w:val="28"/>
          <w:szCs w:val="28"/>
        </w:rPr>
        <w:t>6. Объявление результатов конкурса</w:t>
      </w:r>
    </w:p>
    <w:p w14:paraId="176FE8AF"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 xml:space="preserve">6.1. Итоги конкурса оглашаются Экспертным советом по окончании обсуждения, доводятся до сведения победителей конкурса и публикуются </w:t>
      </w:r>
      <w:r w:rsidRPr="0034694D">
        <w:rPr>
          <w:rFonts w:ascii="Times New Roman" w:hAnsi="Times New Roman" w:cs="Times New Roman"/>
          <w:sz w:val="28"/>
          <w:szCs w:val="28"/>
        </w:rPr>
        <w:t xml:space="preserve">и на сайте </w:t>
      </w:r>
      <w:r w:rsidR="00E449FC" w:rsidRPr="0034694D">
        <w:rPr>
          <w:rFonts w:ascii="Times New Roman" w:hAnsi="Times New Roman" w:cs="Times New Roman"/>
          <w:sz w:val="28"/>
          <w:szCs w:val="28"/>
        </w:rPr>
        <w:t>холдинга ИНФРА-М</w:t>
      </w:r>
      <w:r w:rsidRPr="00CE45D2">
        <w:rPr>
          <w:rFonts w:ascii="Times New Roman" w:hAnsi="Times New Roman" w:cs="Times New Roman"/>
          <w:sz w:val="28"/>
          <w:szCs w:val="28"/>
        </w:rPr>
        <w:t>.</w:t>
      </w:r>
    </w:p>
    <w:p w14:paraId="3B3E4563" w14:textId="77777777" w:rsidR="00CE45D2" w:rsidRPr="00CE45D2" w:rsidRDefault="00CE45D2" w:rsidP="00CE45D2">
      <w:pPr>
        <w:jc w:val="both"/>
        <w:rPr>
          <w:rFonts w:ascii="Times New Roman" w:hAnsi="Times New Roman" w:cs="Times New Roman"/>
          <w:sz w:val="28"/>
          <w:szCs w:val="28"/>
        </w:rPr>
      </w:pPr>
      <w:r w:rsidRPr="00CE45D2">
        <w:rPr>
          <w:rFonts w:ascii="Times New Roman" w:hAnsi="Times New Roman" w:cs="Times New Roman"/>
          <w:sz w:val="28"/>
          <w:szCs w:val="28"/>
        </w:rPr>
        <w:t>6.2. Организатор конкурса определяет сроки и порядок вручения награды победителям, о чем информирует их согласно контактной информации, указанной в заявке.</w:t>
      </w:r>
    </w:p>
    <w:p w14:paraId="5EF8A933" w14:textId="77777777" w:rsidR="00CE45D2" w:rsidRPr="00EA2F75" w:rsidRDefault="00CE45D2" w:rsidP="00CE45D2">
      <w:pPr>
        <w:jc w:val="both"/>
        <w:rPr>
          <w:rFonts w:ascii="Times New Roman" w:hAnsi="Times New Roman" w:cs="Times New Roman"/>
          <w:b/>
          <w:sz w:val="28"/>
          <w:szCs w:val="28"/>
        </w:rPr>
      </w:pPr>
      <w:r w:rsidRPr="00EA2F75">
        <w:rPr>
          <w:rFonts w:ascii="Times New Roman" w:hAnsi="Times New Roman" w:cs="Times New Roman"/>
          <w:b/>
          <w:sz w:val="28"/>
          <w:szCs w:val="28"/>
        </w:rPr>
        <w:t>7. Порядок награждения участников</w:t>
      </w:r>
    </w:p>
    <w:p w14:paraId="047FF940" w14:textId="1427E32C" w:rsidR="0034694D" w:rsidRDefault="00F53CB1" w:rsidP="00CE45D2">
      <w:pPr>
        <w:jc w:val="both"/>
        <w:rPr>
          <w:rFonts w:ascii="Times New Roman" w:hAnsi="Times New Roman" w:cs="Times New Roman"/>
          <w:sz w:val="28"/>
          <w:szCs w:val="28"/>
        </w:rPr>
      </w:pPr>
      <w:r w:rsidRPr="00F942F8">
        <w:rPr>
          <w:rFonts w:ascii="Times New Roman" w:hAnsi="Times New Roman" w:cs="Times New Roman"/>
          <w:sz w:val="28"/>
          <w:szCs w:val="28"/>
        </w:rPr>
        <w:t xml:space="preserve">7.1. </w:t>
      </w:r>
      <w:r w:rsidR="0034694D" w:rsidRPr="00F942F8">
        <w:rPr>
          <w:rFonts w:ascii="Times New Roman" w:hAnsi="Times New Roman" w:cs="Times New Roman"/>
          <w:sz w:val="28"/>
          <w:szCs w:val="28"/>
        </w:rPr>
        <w:t xml:space="preserve">Лауреаты премии получают право на бесплатные публикации статей в </w:t>
      </w:r>
      <w:r w:rsidR="006171F5" w:rsidRPr="00F942F8">
        <w:rPr>
          <w:rFonts w:ascii="Times New Roman" w:hAnsi="Times New Roman" w:cs="Times New Roman"/>
          <w:sz w:val="28"/>
          <w:szCs w:val="28"/>
        </w:rPr>
        <w:t>сетев</w:t>
      </w:r>
      <w:r w:rsidR="0067668C" w:rsidRPr="00F942F8">
        <w:rPr>
          <w:rFonts w:ascii="Times New Roman" w:hAnsi="Times New Roman" w:cs="Times New Roman"/>
          <w:sz w:val="28"/>
          <w:szCs w:val="28"/>
        </w:rPr>
        <w:t>ых журналах</w:t>
      </w:r>
      <w:r w:rsidR="006171F5" w:rsidRPr="00F942F8">
        <w:rPr>
          <w:rFonts w:ascii="Times New Roman" w:hAnsi="Times New Roman" w:cs="Times New Roman"/>
          <w:sz w:val="28"/>
          <w:szCs w:val="28"/>
        </w:rPr>
        <w:t xml:space="preserve"> </w:t>
      </w:r>
      <w:r w:rsidR="0034694D" w:rsidRPr="00F942F8">
        <w:rPr>
          <w:rFonts w:ascii="Times New Roman" w:hAnsi="Times New Roman" w:cs="Times New Roman"/>
          <w:sz w:val="28"/>
          <w:szCs w:val="28"/>
        </w:rPr>
        <w:t>«</w:t>
      </w:r>
      <w:r w:rsidR="0034694D" w:rsidRPr="00F942F8">
        <w:rPr>
          <w:rFonts w:ascii="Times New Roman" w:hAnsi="Times New Roman" w:cs="Times New Roman"/>
          <w:i/>
          <w:sz w:val="28"/>
          <w:szCs w:val="28"/>
        </w:rPr>
        <w:t>Журнал педагогических исследований</w:t>
      </w:r>
      <w:r w:rsidR="0034694D" w:rsidRPr="00F942F8">
        <w:rPr>
          <w:rFonts w:ascii="Times New Roman" w:hAnsi="Times New Roman" w:cs="Times New Roman"/>
          <w:sz w:val="28"/>
          <w:szCs w:val="28"/>
        </w:rPr>
        <w:t>»</w:t>
      </w:r>
      <w:r w:rsidR="0067668C" w:rsidRPr="00F942F8">
        <w:rPr>
          <w:rFonts w:ascii="Times New Roman" w:hAnsi="Times New Roman" w:cs="Times New Roman"/>
          <w:sz w:val="28"/>
          <w:szCs w:val="28"/>
        </w:rPr>
        <w:t xml:space="preserve"> (ВАК)</w:t>
      </w:r>
      <w:r w:rsidR="0034694D" w:rsidRPr="00F942F8">
        <w:rPr>
          <w:rFonts w:ascii="Times New Roman" w:hAnsi="Times New Roman" w:cs="Times New Roman"/>
          <w:sz w:val="28"/>
          <w:szCs w:val="28"/>
        </w:rPr>
        <w:t xml:space="preserve"> </w:t>
      </w:r>
      <w:r w:rsidR="0067668C" w:rsidRPr="00F942F8">
        <w:rPr>
          <w:rFonts w:ascii="Times New Roman" w:hAnsi="Times New Roman" w:cs="Times New Roman"/>
          <w:sz w:val="28"/>
          <w:szCs w:val="28"/>
        </w:rPr>
        <w:t>и «</w:t>
      </w:r>
      <w:r w:rsidR="0067668C" w:rsidRPr="00F942F8">
        <w:rPr>
          <w:rFonts w:ascii="Times New Roman" w:hAnsi="Times New Roman" w:cs="Times New Roman"/>
          <w:i/>
          <w:iCs/>
          <w:sz w:val="28"/>
          <w:szCs w:val="28"/>
        </w:rPr>
        <w:t>НИР.</w:t>
      </w:r>
      <w:r w:rsidR="0067668C" w:rsidRPr="00F942F8">
        <w:rPr>
          <w:rFonts w:ascii="Times New Roman" w:hAnsi="Times New Roman" w:cs="Times New Roman"/>
          <w:i/>
          <w:sz w:val="28"/>
          <w:szCs w:val="28"/>
        </w:rPr>
        <w:t xml:space="preserve"> Социально-гуманитарные исследования и технологии</w:t>
      </w:r>
      <w:r w:rsidR="0067668C" w:rsidRPr="00F942F8">
        <w:rPr>
          <w:rFonts w:ascii="Times New Roman" w:hAnsi="Times New Roman" w:cs="Times New Roman"/>
          <w:sz w:val="28"/>
          <w:szCs w:val="28"/>
        </w:rPr>
        <w:t xml:space="preserve">» </w:t>
      </w:r>
      <w:r w:rsidR="006171F5" w:rsidRPr="00F942F8">
        <w:rPr>
          <w:rFonts w:ascii="Times New Roman" w:hAnsi="Times New Roman" w:cs="Times New Roman"/>
          <w:sz w:val="28"/>
          <w:szCs w:val="28"/>
        </w:rPr>
        <w:t xml:space="preserve">(ВАК), а также в </w:t>
      </w:r>
      <w:r w:rsidR="0018228A" w:rsidRPr="00F942F8">
        <w:rPr>
          <w:rFonts w:ascii="Times New Roman" w:hAnsi="Times New Roman" w:cs="Times New Roman"/>
          <w:sz w:val="28"/>
          <w:szCs w:val="28"/>
        </w:rPr>
        <w:t xml:space="preserve">печатных журналах </w:t>
      </w:r>
      <w:r w:rsidR="006171F5" w:rsidRPr="00F942F8">
        <w:rPr>
          <w:rFonts w:ascii="Times New Roman" w:hAnsi="Times New Roman" w:cs="Times New Roman"/>
          <w:sz w:val="28"/>
          <w:szCs w:val="28"/>
        </w:rPr>
        <w:t>«</w:t>
      </w:r>
      <w:r w:rsidR="006171F5" w:rsidRPr="00F942F8">
        <w:rPr>
          <w:rFonts w:ascii="Times New Roman" w:hAnsi="Times New Roman" w:cs="Times New Roman"/>
          <w:i/>
          <w:sz w:val="28"/>
          <w:szCs w:val="28"/>
        </w:rPr>
        <w:t xml:space="preserve">Профильная школа», «Стандарты и мониторинг в образовании» </w:t>
      </w:r>
      <w:r w:rsidR="0018228A" w:rsidRPr="00F942F8">
        <w:rPr>
          <w:rFonts w:ascii="Times New Roman" w:hAnsi="Times New Roman" w:cs="Times New Roman"/>
          <w:sz w:val="28"/>
          <w:szCs w:val="28"/>
        </w:rPr>
        <w:t>(</w:t>
      </w:r>
      <w:r w:rsidR="006171F5" w:rsidRPr="00F942F8">
        <w:rPr>
          <w:rFonts w:ascii="Times New Roman" w:hAnsi="Times New Roman" w:cs="Times New Roman"/>
          <w:sz w:val="28"/>
          <w:szCs w:val="28"/>
        </w:rPr>
        <w:t>все входят в ВАК).</w:t>
      </w:r>
    </w:p>
    <w:p w14:paraId="3C89B90F" w14:textId="77777777" w:rsidR="00CE45D2" w:rsidRPr="00EA2F75" w:rsidRDefault="0034694D" w:rsidP="00CE45D2">
      <w:pPr>
        <w:jc w:val="both"/>
        <w:rPr>
          <w:rFonts w:ascii="Times New Roman" w:hAnsi="Times New Roman" w:cs="Times New Roman"/>
          <w:sz w:val="28"/>
          <w:szCs w:val="28"/>
        </w:rPr>
      </w:pPr>
      <w:r>
        <w:rPr>
          <w:rFonts w:ascii="Times New Roman" w:hAnsi="Times New Roman" w:cs="Times New Roman"/>
          <w:sz w:val="28"/>
          <w:szCs w:val="28"/>
        </w:rPr>
        <w:t xml:space="preserve">7.2. </w:t>
      </w:r>
      <w:r w:rsidR="00F53CB1">
        <w:rPr>
          <w:rFonts w:ascii="Times New Roman" w:hAnsi="Times New Roman" w:cs="Times New Roman"/>
          <w:sz w:val="28"/>
          <w:szCs w:val="28"/>
        </w:rPr>
        <w:t>Лауреаты</w:t>
      </w:r>
      <w:r w:rsidR="00CE45D2" w:rsidRPr="00EA2F75">
        <w:rPr>
          <w:rFonts w:ascii="Times New Roman" w:hAnsi="Times New Roman" w:cs="Times New Roman"/>
          <w:sz w:val="28"/>
          <w:szCs w:val="28"/>
        </w:rPr>
        <w:t xml:space="preserve"> Премии</w:t>
      </w:r>
      <w:r w:rsidR="006171F5">
        <w:rPr>
          <w:rFonts w:ascii="Times New Roman" w:hAnsi="Times New Roman" w:cs="Times New Roman"/>
          <w:sz w:val="28"/>
          <w:szCs w:val="28"/>
        </w:rPr>
        <w:t xml:space="preserve"> награждаются медалями</w:t>
      </w:r>
      <w:r w:rsidR="00CE45D2" w:rsidRPr="00EA2F75">
        <w:rPr>
          <w:rFonts w:ascii="Times New Roman" w:hAnsi="Times New Roman" w:cs="Times New Roman"/>
          <w:sz w:val="28"/>
          <w:szCs w:val="28"/>
        </w:rPr>
        <w:t xml:space="preserve"> </w:t>
      </w:r>
      <w:r w:rsidR="00F53CB1">
        <w:rPr>
          <w:rFonts w:ascii="Times New Roman" w:hAnsi="Times New Roman" w:cs="Times New Roman"/>
          <w:sz w:val="28"/>
          <w:szCs w:val="28"/>
        </w:rPr>
        <w:t>А.А. Хованского «Живое слово»</w:t>
      </w:r>
      <w:r w:rsidR="006171F5">
        <w:rPr>
          <w:rFonts w:ascii="Times New Roman" w:hAnsi="Times New Roman" w:cs="Times New Roman"/>
          <w:sz w:val="28"/>
          <w:szCs w:val="28"/>
        </w:rPr>
        <w:t xml:space="preserve"> трёх степеней</w:t>
      </w:r>
      <w:r w:rsidR="00F53CB1">
        <w:rPr>
          <w:rFonts w:ascii="Times New Roman" w:hAnsi="Times New Roman" w:cs="Times New Roman"/>
          <w:sz w:val="28"/>
          <w:szCs w:val="28"/>
        </w:rPr>
        <w:t xml:space="preserve">. </w:t>
      </w:r>
    </w:p>
    <w:p w14:paraId="0A8D3FC1" w14:textId="77777777" w:rsidR="00AF6333" w:rsidRDefault="00CE45D2" w:rsidP="00CE45D2">
      <w:pPr>
        <w:jc w:val="both"/>
        <w:rPr>
          <w:rFonts w:ascii="Times New Roman" w:hAnsi="Times New Roman" w:cs="Times New Roman"/>
          <w:sz w:val="28"/>
          <w:szCs w:val="28"/>
        </w:rPr>
      </w:pPr>
      <w:r w:rsidRPr="00EA2F75">
        <w:rPr>
          <w:rFonts w:ascii="Times New Roman" w:hAnsi="Times New Roman" w:cs="Times New Roman"/>
          <w:sz w:val="28"/>
          <w:szCs w:val="28"/>
        </w:rPr>
        <w:t>7.</w:t>
      </w:r>
      <w:r w:rsidR="0034694D">
        <w:rPr>
          <w:rFonts w:ascii="Times New Roman" w:hAnsi="Times New Roman" w:cs="Times New Roman"/>
          <w:sz w:val="28"/>
          <w:szCs w:val="28"/>
        </w:rPr>
        <w:t>3</w:t>
      </w:r>
      <w:r w:rsidRPr="00EA2F75">
        <w:rPr>
          <w:rFonts w:ascii="Times New Roman" w:hAnsi="Times New Roman" w:cs="Times New Roman"/>
          <w:sz w:val="28"/>
          <w:szCs w:val="28"/>
        </w:rPr>
        <w:t>. Если лауреат конкурса не может присутствовать на церемонии вруч</w:t>
      </w:r>
      <w:r w:rsidR="00E449FC">
        <w:rPr>
          <w:rFonts w:ascii="Times New Roman" w:hAnsi="Times New Roman" w:cs="Times New Roman"/>
          <w:sz w:val="28"/>
          <w:szCs w:val="28"/>
        </w:rPr>
        <w:t>ения</w:t>
      </w:r>
      <w:r w:rsidRPr="00EA2F75">
        <w:rPr>
          <w:rFonts w:ascii="Times New Roman" w:hAnsi="Times New Roman" w:cs="Times New Roman"/>
          <w:sz w:val="28"/>
          <w:szCs w:val="28"/>
        </w:rPr>
        <w:t xml:space="preserve">, </w:t>
      </w:r>
      <w:r w:rsidR="00F53CB1">
        <w:rPr>
          <w:rFonts w:ascii="Times New Roman" w:hAnsi="Times New Roman" w:cs="Times New Roman"/>
          <w:sz w:val="28"/>
          <w:szCs w:val="28"/>
        </w:rPr>
        <w:t>медаль</w:t>
      </w:r>
      <w:r w:rsidRPr="00EA2F75">
        <w:rPr>
          <w:rFonts w:ascii="Times New Roman" w:hAnsi="Times New Roman" w:cs="Times New Roman"/>
          <w:sz w:val="28"/>
          <w:szCs w:val="28"/>
        </w:rPr>
        <w:t xml:space="preserve"> и памятный подарок высылается ему в порядке, определяемом по соглашению с ним.</w:t>
      </w:r>
    </w:p>
    <w:p w14:paraId="67D397A4" w14:textId="77777777" w:rsidR="00CE45D2" w:rsidRDefault="00AF6333" w:rsidP="00CE45D2">
      <w:pPr>
        <w:jc w:val="both"/>
        <w:rPr>
          <w:rFonts w:ascii="Times New Roman" w:hAnsi="Times New Roman" w:cs="Times New Roman"/>
          <w:b/>
          <w:sz w:val="28"/>
          <w:szCs w:val="28"/>
        </w:rPr>
      </w:pPr>
      <w:r>
        <w:rPr>
          <w:rFonts w:ascii="Times New Roman" w:hAnsi="Times New Roman" w:cs="Times New Roman"/>
          <w:sz w:val="28"/>
          <w:szCs w:val="28"/>
        </w:rPr>
        <w:br w:type="column"/>
      </w:r>
      <w:r w:rsidRPr="00AF6333">
        <w:rPr>
          <w:rFonts w:ascii="Times New Roman" w:hAnsi="Times New Roman" w:cs="Times New Roman"/>
          <w:i/>
          <w:sz w:val="28"/>
          <w:szCs w:val="28"/>
        </w:rPr>
        <w:lastRenderedPageBreak/>
        <w:t>Приложение 1</w:t>
      </w:r>
      <w:r>
        <w:rPr>
          <w:rFonts w:ascii="Times New Roman" w:hAnsi="Times New Roman" w:cs="Times New Roman"/>
          <w:sz w:val="28"/>
          <w:szCs w:val="28"/>
        </w:rPr>
        <w:t xml:space="preserve">.  </w:t>
      </w:r>
      <w:r w:rsidRPr="00AF6333">
        <w:rPr>
          <w:rFonts w:ascii="Times New Roman" w:hAnsi="Times New Roman" w:cs="Times New Roman"/>
          <w:b/>
          <w:sz w:val="28"/>
          <w:szCs w:val="28"/>
        </w:rPr>
        <w:t>Заявка на к</w:t>
      </w:r>
      <w:r>
        <w:rPr>
          <w:rFonts w:ascii="Times New Roman" w:hAnsi="Times New Roman" w:cs="Times New Roman"/>
          <w:b/>
          <w:sz w:val="28"/>
          <w:szCs w:val="28"/>
        </w:rPr>
        <w:t>онкурс</w:t>
      </w:r>
    </w:p>
    <w:p w14:paraId="3B6D6830" w14:textId="77777777" w:rsidR="00AF6333" w:rsidRPr="00AF6333" w:rsidRDefault="00AF6333" w:rsidP="00AF6333">
      <w:pPr>
        <w:autoSpaceDE w:val="0"/>
        <w:autoSpaceDN w:val="0"/>
        <w:adjustRightInd w:val="0"/>
        <w:spacing w:after="0" w:line="240" w:lineRule="auto"/>
        <w:jc w:val="center"/>
        <w:rPr>
          <w:rFonts w:ascii="Times New Roman" w:eastAsia="Calibri" w:hAnsi="Times New Roman" w:cs="Times New Roman"/>
          <w:b/>
          <w:bCs/>
          <w:sz w:val="28"/>
          <w:szCs w:val="28"/>
        </w:rPr>
      </w:pPr>
    </w:p>
    <w:tbl>
      <w:tblPr>
        <w:tblStyle w:val="a7"/>
        <w:tblW w:w="0" w:type="auto"/>
        <w:tblLook w:val="04A0" w:firstRow="1" w:lastRow="0" w:firstColumn="1" w:lastColumn="0" w:noHBand="0" w:noVBand="1"/>
      </w:tblPr>
      <w:tblGrid>
        <w:gridCol w:w="5144"/>
        <w:gridCol w:w="4201"/>
      </w:tblGrid>
      <w:tr w:rsidR="00AF6333" w:rsidRPr="00AF6333" w14:paraId="0A7913BE" w14:textId="77777777" w:rsidTr="00204EA1">
        <w:tc>
          <w:tcPr>
            <w:tcW w:w="5144" w:type="dxa"/>
          </w:tcPr>
          <w:p w14:paraId="6F42CBB5"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Фамилия, имя, отчество</w:t>
            </w:r>
          </w:p>
        </w:tc>
        <w:tc>
          <w:tcPr>
            <w:tcW w:w="4201" w:type="dxa"/>
          </w:tcPr>
          <w:p w14:paraId="708DC986" w14:textId="77777777" w:rsidR="00AF6333" w:rsidRPr="00AF6333" w:rsidRDefault="00AF6333" w:rsidP="00AF6333">
            <w:pPr>
              <w:rPr>
                <w:rFonts w:ascii="Times New Roman" w:eastAsia="Calibri" w:hAnsi="Times New Roman" w:cs="Times New Roman"/>
                <w:sz w:val="28"/>
                <w:szCs w:val="28"/>
              </w:rPr>
            </w:pPr>
          </w:p>
        </w:tc>
      </w:tr>
      <w:tr w:rsidR="00AF6333" w:rsidRPr="00AF6333" w14:paraId="73DE0646" w14:textId="77777777" w:rsidTr="00204EA1">
        <w:tc>
          <w:tcPr>
            <w:tcW w:w="5144" w:type="dxa"/>
          </w:tcPr>
          <w:p w14:paraId="61F70F74"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Место работы / учебы</w:t>
            </w:r>
          </w:p>
        </w:tc>
        <w:tc>
          <w:tcPr>
            <w:tcW w:w="4201" w:type="dxa"/>
          </w:tcPr>
          <w:p w14:paraId="5E18AE27" w14:textId="77777777" w:rsidR="00AF6333" w:rsidRPr="00AF6333" w:rsidRDefault="00AF6333" w:rsidP="00AF6333">
            <w:pPr>
              <w:ind w:right="-108"/>
              <w:rPr>
                <w:rFonts w:ascii="Times New Roman" w:eastAsia="Calibri" w:hAnsi="Times New Roman" w:cs="Times New Roman"/>
                <w:sz w:val="28"/>
                <w:szCs w:val="28"/>
              </w:rPr>
            </w:pPr>
          </w:p>
        </w:tc>
      </w:tr>
      <w:tr w:rsidR="00AF6333" w:rsidRPr="00AF6333" w14:paraId="7CDEA54B" w14:textId="77777777" w:rsidTr="00204EA1">
        <w:tc>
          <w:tcPr>
            <w:tcW w:w="5144" w:type="dxa"/>
          </w:tcPr>
          <w:p w14:paraId="27A3B227"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(вуз, факультет, кафедра)</w:t>
            </w:r>
          </w:p>
        </w:tc>
        <w:tc>
          <w:tcPr>
            <w:tcW w:w="4201" w:type="dxa"/>
          </w:tcPr>
          <w:p w14:paraId="4DF64C6C" w14:textId="77777777" w:rsidR="00AF6333" w:rsidRPr="00AF6333" w:rsidRDefault="00AF6333" w:rsidP="00AF6333">
            <w:pPr>
              <w:rPr>
                <w:rFonts w:ascii="Times New Roman" w:eastAsia="Calibri" w:hAnsi="Times New Roman" w:cs="Times New Roman"/>
                <w:sz w:val="28"/>
                <w:szCs w:val="28"/>
              </w:rPr>
            </w:pPr>
          </w:p>
        </w:tc>
      </w:tr>
      <w:tr w:rsidR="00AF6333" w:rsidRPr="00AF6333" w14:paraId="340E1D74" w14:textId="77777777" w:rsidTr="00204EA1">
        <w:tc>
          <w:tcPr>
            <w:tcW w:w="5144" w:type="dxa"/>
          </w:tcPr>
          <w:p w14:paraId="04783B31"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Должность</w:t>
            </w:r>
          </w:p>
        </w:tc>
        <w:tc>
          <w:tcPr>
            <w:tcW w:w="4201" w:type="dxa"/>
          </w:tcPr>
          <w:p w14:paraId="13836D8B" w14:textId="77777777" w:rsidR="00AF6333" w:rsidRPr="00AF6333" w:rsidRDefault="00AF6333" w:rsidP="00AF6333">
            <w:pPr>
              <w:rPr>
                <w:rFonts w:ascii="Times New Roman" w:eastAsia="Calibri" w:hAnsi="Times New Roman" w:cs="Times New Roman"/>
                <w:sz w:val="28"/>
                <w:szCs w:val="28"/>
              </w:rPr>
            </w:pPr>
          </w:p>
        </w:tc>
      </w:tr>
      <w:tr w:rsidR="00AF6333" w:rsidRPr="00AF6333" w14:paraId="226EAEEF" w14:textId="77777777" w:rsidTr="00204EA1">
        <w:tc>
          <w:tcPr>
            <w:tcW w:w="5144" w:type="dxa"/>
          </w:tcPr>
          <w:p w14:paraId="1C8CA836"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Ученая степень</w:t>
            </w:r>
          </w:p>
        </w:tc>
        <w:tc>
          <w:tcPr>
            <w:tcW w:w="4201" w:type="dxa"/>
          </w:tcPr>
          <w:p w14:paraId="5B1DD484" w14:textId="77777777" w:rsidR="00AF6333" w:rsidRPr="00AF6333" w:rsidRDefault="00AF6333" w:rsidP="00AF6333">
            <w:pPr>
              <w:rPr>
                <w:rFonts w:ascii="Times New Roman" w:eastAsia="Calibri" w:hAnsi="Times New Roman" w:cs="Times New Roman"/>
                <w:sz w:val="28"/>
                <w:szCs w:val="28"/>
              </w:rPr>
            </w:pPr>
          </w:p>
        </w:tc>
      </w:tr>
      <w:tr w:rsidR="00AF6333" w:rsidRPr="00AF6333" w14:paraId="308C494E" w14:textId="77777777" w:rsidTr="00204EA1">
        <w:tc>
          <w:tcPr>
            <w:tcW w:w="5144" w:type="dxa"/>
          </w:tcPr>
          <w:p w14:paraId="0B39DEA5"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Ученое звание</w:t>
            </w:r>
          </w:p>
        </w:tc>
        <w:tc>
          <w:tcPr>
            <w:tcW w:w="4201" w:type="dxa"/>
          </w:tcPr>
          <w:p w14:paraId="461F0EEC" w14:textId="77777777" w:rsidR="00AF6333" w:rsidRPr="00AF6333" w:rsidRDefault="00AF6333" w:rsidP="00AF6333">
            <w:pPr>
              <w:rPr>
                <w:rFonts w:ascii="Times New Roman" w:eastAsia="Calibri" w:hAnsi="Times New Roman" w:cs="Times New Roman"/>
                <w:sz w:val="28"/>
                <w:szCs w:val="28"/>
              </w:rPr>
            </w:pPr>
          </w:p>
        </w:tc>
      </w:tr>
      <w:tr w:rsidR="00AF6333" w:rsidRPr="00AF6333" w14:paraId="7DB0BBE9" w14:textId="77777777" w:rsidTr="00204EA1">
        <w:tc>
          <w:tcPr>
            <w:tcW w:w="5144" w:type="dxa"/>
          </w:tcPr>
          <w:p w14:paraId="10E4F973"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Адрес, индекс</w:t>
            </w:r>
          </w:p>
        </w:tc>
        <w:tc>
          <w:tcPr>
            <w:tcW w:w="4201" w:type="dxa"/>
          </w:tcPr>
          <w:p w14:paraId="3B426886" w14:textId="77777777" w:rsidR="00AF6333" w:rsidRPr="00AF6333" w:rsidRDefault="00AF6333" w:rsidP="00AF6333">
            <w:pPr>
              <w:rPr>
                <w:rFonts w:ascii="Times New Roman" w:eastAsia="Calibri" w:hAnsi="Times New Roman" w:cs="Times New Roman"/>
                <w:sz w:val="28"/>
                <w:szCs w:val="28"/>
              </w:rPr>
            </w:pPr>
          </w:p>
        </w:tc>
      </w:tr>
      <w:tr w:rsidR="00AF6333" w:rsidRPr="00AF6333" w14:paraId="72540289" w14:textId="77777777" w:rsidTr="00204EA1">
        <w:tc>
          <w:tcPr>
            <w:tcW w:w="5144" w:type="dxa"/>
          </w:tcPr>
          <w:p w14:paraId="0025D4AE"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Телефон</w:t>
            </w:r>
          </w:p>
        </w:tc>
        <w:tc>
          <w:tcPr>
            <w:tcW w:w="4201" w:type="dxa"/>
          </w:tcPr>
          <w:p w14:paraId="465CD494" w14:textId="77777777" w:rsidR="00AF6333" w:rsidRPr="00AF6333" w:rsidRDefault="00AF6333" w:rsidP="00AF6333">
            <w:pPr>
              <w:rPr>
                <w:rFonts w:ascii="Times New Roman" w:eastAsia="Calibri" w:hAnsi="Times New Roman" w:cs="Times New Roman"/>
                <w:sz w:val="28"/>
                <w:szCs w:val="28"/>
              </w:rPr>
            </w:pPr>
          </w:p>
        </w:tc>
      </w:tr>
      <w:tr w:rsidR="00AF6333" w:rsidRPr="00AF6333" w14:paraId="3563EFF9" w14:textId="77777777" w:rsidTr="00204EA1">
        <w:tc>
          <w:tcPr>
            <w:tcW w:w="5144" w:type="dxa"/>
          </w:tcPr>
          <w:p w14:paraId="1BF24905"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E-mail</w:t>
            </w:r>
          </w:p>
        </w:tc>
        <w:tc>
          <w:tcPr>
            <w:tcW w:w="4201" w:type="dxa"/>
          </w:tcPr>
          <w:p w14:paraId="38E7F30C" w14:textId="77777777" w:rsidR="00AF6333" w:rsidRPr="00AF6333" w:rsidRDefault="00AF6333" w:rsidP="00AF6333">
            <w:pPr>
              <w:rPr>
                <w:rFonts w:ascii="Times New Roman" w:eastAsia="Calibri" w:hAnsi="Times New Roman" w:cs="Times New Roman"/>
                <w:sz w:val="28"/>
                <w:szCs w:val="28"/>
              </w:rPr>
            </w:pPr>
          </w:p>
        </w:tc>
      </w:tr>
      <w:tr w:rsidR="00AF6333" w:rsidRPr="00AF6333" w14:paraId="01CF0764" w14:textId="77777777" w:rsidTr="00204EA1">
        <w:trPr>
          <w:trHeight w:val="1843"/>
        </w:trPr>
        <w:tc>
          <w:tcPr>
            <w:tcW w:w="5144" w:type="dxa"/>
          </w:tcPr>
          <w:p w14:paraId="55F9EA6A"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Данные о научном руководителе</w:t>
            </w:r>
          </w:p>
          <w:p w14:paraId="6FA2BEDE"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(для аспирантов, соискателей и</w:t>
            </w:r>
          </w:p>
          <w:p w14:paraId="51814D19"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студентов): фамилия, имя,</w:t>
            </w:r>
          </w:p>
          <w:p w14:paraId="68779B0F"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отчество, место работы (вуз,</w:t>
            </w:r>
          </w:p>
          <w:p w14:paraId="4F848CA1"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институт, факультет, кафедра),</w:t>
            </w:r>
          </w:p>
          <w:p w14:paraId="2B13D1D5"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должность, ученая степень</w:t>
            </w:r>
          </w:p>
        </w:tc>
        <w:tc>
          <w:tcPr>
            <w:tcW w:w="4201" w:type="dxa"/>
          </w:tcPr>
          <w:p w14:paraId="3265ADF3" w14:textId="77777777" w:rsidR="00AF6333" w:rsidRPr="00AF6333" w:rsidRDefault="00AF6333" w:rsidP="00AF6333">
            <w:pPr>
              <w:rPr>
                <w:rFonts w:ascii="Times New Roman" w:eastAsia="Calibri" w:hAnsi="Times New Roman" w:cs="Times New Roman"/>
                <w:sz w:val="28"/>
                <w:szCs w:val="28"/>
              </w:rPr>
            </w:pPr>
          </w:p>
        </w:tc>
      </w:tr>
      <w:tr w:rsidR="00AF6333" w:rsidRPr="00AF6333" w14:paraId="593F7963" w14:textId="77777777" w:rsidTr="00204EA1">
        <w:tc>
          <w:tcPr>
            <w:tcW w:w="5144" w:type="dxa"/>
          </w:tcPr>
          <w:p w14:paraId="7E5B3F12" w14:textId="77777777" w:rsidR="00AF6333" w:rsidRPr="00AF6333" w:rsidRDefault="00AF6333" w:rsidP="00AF6333">
            <w:pPr>
              <w:autoSpaceDE w:val="0"/>
              <w:autoSpaceDN w:val="0"/>
              <w:adjustRightInd w:val="0"/>
              <w:rPr>
                <w:rFonts w:ascii="Times New Roman" w:eastAsia="Calibri" w:hAnsi="Times New Roman" w:cs="Times New Roman"/>
                <w:sz w:val="28"/>
                <w:szCs w:val="28"/>
              </w:rPr>
            </w:pPr>
            <w:r w:rsidRPr="00AF6333">
              <w:rPr>
                <w:rFonts w:ascii="Times New Roman" w:eastAsia="Calibri" w:hAnsi="Times New Roman" w:cs="Times New Roman"/>
                <w:sz w:val="28"/>
                <w:szCs w:val="28"/>
              </w:rPr>
              <w:t>Название доклада</w:t>
            </w:r>
          </w:p>
        </w:tc>
        <w:tc>
          <w:tcPr>
            <w:tcW w:w="4201" w:type="dxa"/>
          </w:tcPr>
          <w:p w14:paraId="0D8F9B24" w14:textId="77777777" w:rsidR="00AF6333" w:rsidRPr="00AF6333" w:rsidRDefault="00AF6333" w:rsidP="00AF6333">
            <w:pPr>
              <w:rPr>
                <w:rFonts w:ascii="Times New Roman" w:eastAsia="Calibri" w:hAnsi="Times New Roman" w:cs="Times New Roman"/>
                <w:sz w:val="28"/>
                <w:szCs w:val="28"/>
                <w:lang w:eastAsia="ru-RU"/>
              </w:rPr>
            </w:pPr>
          </w:p>
        </w:tc>
      </w:tr>
    </w:tbl>
    <w:p w14:paraId="7320A57A" w14:textId="77777777" w:rsidR="00AF6333" w:rsidRDefault="00AF6333" w:rsidP="00CE45D2">
      <w:pPr>
        <w:jc w:val="both"/>
        <w:rPr>
          <w:rFonts w:ascii="Times New Roman" w:hAnsi="Times New Roman" w:cs="Times New Roman"/>
          <w:sz w:val="28"/>
          <w:szCs w:val="28"/>
        </w:rPr>
      </w:pPr>
    </w:p>
    <w:p w14:paraId="46792358" w14:textId="11466175" w:rsidR="00CE390E" w:rsidRPr="00CE390E" w:rsidRDefault="00AF6333" w:rsidP="00CE390E">
      <w:pPr>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br w:type="column"/>
      </w:r>
      <w:r w:rsidRPr="00AF6333">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2</w:t>
      </w:r>
      <w:r>
        <w:rPr>
          <w:rFonts w:ascii="Times New Roman" w:hAnsi="Times New Roman" w:cs="Times New Roman"/>
          <w:sz w:val="28"/>
          <w:szCs w:val="28"/>
        </w:rPr>
        <w:t xml:space="preserve">.  </w:t>
      </w:r>
      <w:r w:rsidR="0072377D">
        <w:rPr>
          <w:rFonts w:ascii="Times New Roman" w:eastAsia="Times New Roman" w:hAnsi="Times New Roman" w:cs="Times New Roman"/>
          <w:b/>
          <w:bCs/>
          <w:sz w:val="28"/>
          <w:szCs w:val="28"/>
          <w:lang w:eastAsia="ru-RU"/>
        </w:rPr>
        <w:t>Правил</w:t>
      </w:r>
      <w:r w:rsidR="00F942F8">
        <w:rPr>
          <w:rFonts w:ascii="Times New Roman" w:eastAsia="Times New Roman" w:hAnsi="Times New Roman" w:cs="Times New Roman"/>
          <w:b/>
          <w:bCs/>
          <w:sz w:val="28"/>
          <w:szCs w:val="28"/>
          <w:lang w:eastAsia="ru-RU"/>
        </w:rPr>
        <w:t>а</w:t>
      </w:r>
      <w:r w:rsidR="0072377D">
        <w:rPr>
          <w:rFonts w:ascii="Times New Roman" w:eastAsia="Times New Roman" w:hAnsi="Times New Roman" w:cs="Times New Roman"/>
          <w:b/>
          <w:bCs/>
          <w:sz w:val="28"/>
          <w:szCs w:val="28"/>
          <w:lang w:eastAsia="ru-RU"/>
        </w:rPr>
        <w:t xml:space="preserve"> оформления текстов статей</w:t>
      </w:r>
      <w:r w:rsidR="00CE390E" w:rsidRPr="00CE390E">
        <w:rPr>
          <w:rFonts w:ascii="Times New Roman" w:eastAsia="Times New Roman" w:hAnsi="Times New Roman" w:cs="Times New Roman"/>
          <w:b/>
          <w:bCs/>
          <w:sz w:val="28"/>
          <w:szCs w:val="28"/>
          <w:lang w:eastAsia="ru-RU"/>
        </w:rPr>
        <w:t>:</w:t>
      </w:r>
    </w:p>
    <w:p w14:paraId="304DC1B5" w14:textId="77777777" w:rsidR="00CE390E" w:rsidRPr="00CE390E" w:rsidRDefault="00CE390E" w:rsidP="00CE390E">
      <w:pPr>
        <w:spacing w:after="0" w:line="276" w:lineRule="auto"/>
        <w:ind w:firstLine="567"/>
        <w:jc w:val="both"/>
        <w:rPr>
          <w:rFonts w:ascii="Times New Roman" w:eastAsia="Times New Roman" w:hAnsi="Times New Roman" w:cs="Times New Roman"/>
          <w:sz w:val="28"/>
          <w:szCs w:val="28"/>
          <w:lang w:eastAsia="ru-RU"/>
        </w:rPr>
      </w:pPr>
      <w:r w:rsidRPr="00CE390E">
        <w:rPr>
          <w:rFonts w:ascii="Times New Roman" w:eastAsia="Times New Roman" w:hAnsi="Times New Roman" w:cs="Times New Roman"/>
          <w:sz w:val="28"/>
          <w:szCs w:val="28"/>
          <w:lang w:eastAsia="ru-RU"/>
        </w:rPr>
        <w:t xml:space="preserve">Статьи оформляются в формате </w:t>
      </w:r>
      <w:r w:rsidRPr="00CE390E">
        <w:rPr>
          <w:rFonts w:ascii="Times New Roman" w:eastAsia="Times New Roman" w:hAnsi="Times New Roman" w:cs="Times New Roman"/>
          <w:sz w:val="28"/>
          <w:szCs w:val="28"/>
          <w:lang w:val="en-US" w:eastAsia="ru-RU"/>
        </w:rPr>
        <w:t>Word</w:t>
      </w:r>
      <w:r w:rsidRPr="00CE390E">
        <w:rPr>
          <w:rFonts w:ascii="Times New Roman" w:eastAsia="Times New Roman" w:hAnsi="Times New Roman" w:cs="Times New Roman"/>
          <w:sz w:val="28"/>
          <w:szCs w:val="28"/>
          <w:lang w:eastAsia="ru-RU"/>
        </w:rPr>
        <w:t>.</w:t>
      </w:r>
      <w:r w:rsidRPr="00CE390E">
        <w:rPr>
          <w:rFonts w:ascii="Times New Roman" w:eastAsia="Times New Roman" w:hAnsi="Times New Roman" w:cs="Times New Roman"/>
          <w:sz w:val="28"/>
          <w:szCs w:val="28"/>
          <w:lang w:val="en-US" w:eastAsia="ru-RU"/>
        </w:rPr>
        <w:t>docx</w:t>
      </w:r>
      <w:r w:rsidRPr="00CE390E">
        <w:rPr>
          <w:rFonts w:ascii="Times New Roman" w:eastAsia="Times New Roman" w:hAnsi="Times New Roman" w:cs="Times New Roman"/>
          <w:sz w:val="28"/>
          <w:szCs w:val="28"/>
          <w:lang w:eastAsia="ru-RU"/>
        </w:rPr>
        <w:t xml:space="preserve">: </w:t>
      </w:r>
    </w:p>
    <w:p w14:paraId="320D1552" w14:textId="77777777" w:rsidR="00CE390E" w:rsidRPr="00CE390E" w:rsidRDefault="00CE390E" w:rsidP="00CE390E">
      <w:pPr>
        <w:numPr>
          <w:ilvl w:val="0"/>
          <w:numId w:val="5"/>
        </w:numPr>
        <w:spacing w:after="0" w:line="276" w:lineRule="auto"/>
        <w:jc w:val="both"/>
        <w:rPr>
          <w:rFonts w:ascii="Times New Roman" w:eastAsia="Times New Roman" w:hAnsi="Times New Roman" w:cs="Times New Roman"/>
          <w:sz w:val="28"/>
          <w:szCs w:val="28"/>
          <w:lang w:val="en-US" w:eastAsia="ru-RU"/>
        </w:rPr>
      </w:pPr>
      <w:r w:rsidRPr="00CE390E">
        <w:rPr>
          <w:rFonts w:ascii="Times New Roman" w:eastAsia="Times New Roman" w:hAnsi="Times New Roman" w:cs="Times New Roman"/>
          <w:sz w:val="28"/>
          <w:szCs w:val="28"/>
          <w:lang w:eastAsia="ru-RU"/>
        </w:rPr>
        <w:t>шрифт</w:t>
      </w:r>
      <w:r w:rsidRPr="00CE390E">
        <w:rPr>
          <w:rFonts w:ascii="Times New Roman" w:eastAsia="Times New Roman" w:hAnsi="Times New Roman" w:cs="Times New Roman"/>
          <w:sz w:val="28"/>
          <w:szCs w:val="28"/>
          <w:lang w:val="en-US" w:eastAsia="ru-RU"/>
        </w:rPr>
        <w:t xml:space="preserve"> Times New Roman, 14 </w:t>
      </w:r>
      <w:r w:rsidRPr="00CE390E">
        <w:rPr>
          <w:rFonts w:ascii="Times New Roman" w:eastAsia="Times New Roman" w:hAnsi="Times New Roman" w:cs="Times New Roman"/>
          <w:sz w:val="28"/>
          <w:szCs w:val="28"/>
          <w:lang w:eastAsia="ru-RU"/>
        </w:rPr>
        <w:t>кегль</w:t>
      </w:r>
      <w:r w:rsidRPr="00CE390E">
        <w:rPr>
          <w:rFonts w:ascii="Times New Roman" w:eastAsia="Times New Roman" w:hAnsi="Times New Roman" w:cs="Times New Roman"/>
          <w:sz w:val="28"/>
          <w:szCs w:val="28"/>
          <w:lang w:val="en-US" w:eastAsia="ru-RU"/>
        </w:rPr>
        <w:t>;</w:t>
      </w:r>
    </w:p>
    <w:p w14:paraId="3AF7B917" w14:textId="77777777" w:rsidR="00CE390E" w:rsidRPr="00CE390E" w:rsidRDefault="00CE390E" w:rsidP="00CE390E">
      <w:pPr>
        <w:numPr>
          <w:ilvl w:val="0"/>
          <w:numId w:val="4"/>
        </w:numPr>
        <w:spacing w:after="0" w:line="276" w:lineRule="auto"/>
        <w:jc w:val="both"/>
        <w:rPr>
          <w:rFonts w:ascii="Times New Roman" w:eastAsia="Times New Roman" w:hAnsi="Times New Roman" w:cs="Times New Roman"/>
          <w:sz w:val="28"/>
          <w:szCs w:val="28"/>
          <w:lang w:eastAsia="ru-RU"/>
        </w:rPr>
      </w:pPr>
      <w:r w:rsidRPr="00CE390E">
        <w:rPr>
          <w:rFonts w:ascii="Times New Roman" w:eastAsia="Times New Roman" w:hAnsi="Times New Roman" w:cs="Times New Roman"/>
          <w:sz w:val="28"/>
          <w:szCs w:val="28"/>
          <w:lang w:eastAsia="ru-RU"/>
        </w:rPr>
        <w:t>интервал – одинарный;</w:t>
      </w:r>
    </w:p>
    <w:p w14:paraId="4C847A13" w14:textId="77777777" w:rsidR="00CE390E" w:rsidRPr="00CE390E" w:rsidRDefault="00CE390E" w:rsidP="00CE390E">
      <w:pPr>
        <w:numPr>
          <w:ilvl w:val="0"/>
          <w:numId w:val="4"/>
        </w:numPr>
        <w:spacing w:after="0" w:line="276" w:lineRule="auto"/>
        <w:jc w:val="both"/>
        <w:rPr>
          <w:rFonts w:ascii="Times New Roman" w:eastAsia="Times New Roman" w:hAnsi="Times New Roman" w:cs="Times New Roman"/>
          <w:sz w:val="28"/>
          <w:szCs w:val="28"/>
          <w:lang w:eastAsia="ru-RU"/>
        </w:rPr>
      </w:pPr>
      <w:r w:rsidRPr="00CE390E">
        <w:rPr>
          <w:rFonts w:ascii="Times New Roman" w:eastAsia="Times New Roman" w:hAnsi="Times New Roman" w:cs="Times New Roman"/>
          <w:sz w:val="28"/>
          <w:szCs w:val="28"/>
          <w:lang w:eastAsia="ru-RU"/>
        </w:rPr>
        <w:t>выравнивание по ширине страницы, поля 2 см. со всех сторон;</w:t>
      </w:r>
    </w:p>
    <w:p w14:paraId="114C1920" w14:textId="77777777" w:rsidR="00CE390E" w:rsidRPr="00CE390E" w:rsidRDefault="00CE390E" w:rsidP="00CE390E">
      <w:pPr>
        <w:numPr>
          <w:ilvl w:val="0"/>
          <w:numId w:val="4"/>
        </w:numPr>
        <w:spacing w:after="0" w:line="276" w:lineRule="auto"/>
        <w:jc w:val="both"/>
        <w:rPr>
          <w:rFonts w:ascii="Times New Roman" w:eastAsia="Times New Roman" w:hAnsi="Times New Roman" w:cs="Times New Roman"/>
          <w:sz w:val="28"/>
          <w:szCs w:val="28"/>
          <w:lang w:eastAsia="ru-RU"/>
        </w:rPr>
      </w:pPr>
      <w:r w:rsidRPr="00CE390E">
        <w:rPr>
          <w:rFonts w:ascii="Times New Roman" w:eastAsia="Times New Roman" w:hAnsi="Times New Roman" w:cs="Times New Roman"/>
          <w:sz w:val="28"/>
          <w:szCs w:val="28"/>
          <w:lang w:eastAsia="ru-RU"/>
        </w:rPr>
        <w:t xml:space="preserve">абзацный отступ – </w:t>
      </w:r>
      <w:r w:rsidR="0072377D">
        <w:rPr>
          <w:rFonts w:ascii="Times New Roman" w:eastAsia="Times New Roman" w:hAnsi="Times New Roman" w:cs="Times New Roman"/>
          <w:sz w:val="28"/>
          <w:szCs w:val="28"/>
          <w:lang w:eastAsia="ru-RU"/>
        </w:rPr>
        <w:t>1</w:t>
      </w:r>
      <w:r w:rsidRPr="00CE390E">
        <w:rPr>
          <w:rFonts w:ascii="Times New Roman" w:eastAsia="Times New Roman" w:hAnsi="Times New Roman" w:cs="Times New Roman"/>
          <w:sz w:val="28"/>
          <w:szCs w:val="28"/>
          <w:lang w:eastAsia="ru-RU"/>
        </w:rPr>
        <w:t xml:space="preserve"> см;</w:t>
      </w:r>
    </w:p>
    <w:p w14:paraId="2F6C9B85" w14:textId="77777777" w:rsidR="00CE390E" w:rsidRPr="00CE390E" w:rsidRDefault="00CE390E" w:rsidP="00CE390E">
      <w:pPr>
        <w:numPr>
          <w:ilvl w:val="0"/>
          <w:numId w:val="4"/>
        </w:numPr>
        <w:spacing w:after="0" w:line="276" w:lineRule="auto"/>
        <w:jc w:val="both"/>
        <w:rPr>
          <w:rFonts w:ascii="Times New Roman" w:eastAsia="Times New Roman" w:hAnsi="Times New Roman" w:cs="Times New Roman"/>
          <w:sz w:val="28"/>
          <w:szCs w:val="28"/>
          <w:lang w:eastAsia="ru-RU"/>
        </w:rPr>
      </w:pPr>
      <w:r w:rsidRPr="00CE390E">
        <w:rPr>
          <w:rFonts w:ascii="Times New Roman" w:eastAsia="Times New Roman" w:hAnsi="Times New Roman" w:cs="Times New Roman"/>
          <w:sz w:val="28"/>
          <w:szCs w:val="28"/>
          <w:lang w:eastAsia="ru-RU"/>
        </w:rPr>
        <w:t xml:space="preserve">оформление ссылок: в квадратных скобках на позицию из пронумерованного списка литературы, представленного в конце текста статьи. </w:t>
      </w:r>
      <w:r w:rsidRPr="00CE390E">
        <w:rPr>
          <w:rFonts w:ascii="Times New Roman" w:eastAsia="Times New Roman" w:hAnsi="Times New Roman" w:cs="Times New Roman"/>
          <w:i/>
          <w:sz w:val="28"/>
          <w:szCs w:val="28"/>
          <w:lang w:eastAsia="ru-RU"/>
        </w:rPr>
        <w:t>Например</w:t>
      </w:r>
      <w:r w:rsidRPr="00CE390E">
        <w:rPr>
          <w:rFonts w:ascii="Times New Roman" w:eastAsia="Times New Roman" w:hAnsi="Times New Roman" w:cs="Times New Roman"/>
          <w:sz w:val="28"/>
          <w:szCs w:val="28"/>
          <w:lang w:eastAsia="ru-RU"/>
        </w:rPr>
        <w:t>: [1, С. 23].</w:t>
      </w:r>
    </w:p>
    <w:p w14:paraId="74970E50" w14:textId="77777777" w:rsidR="00CE390E" w:rsidRPr="00CE390E" w:rsidRDefault="00CE390E" w:rsidP="00CE390E">
      <w:pPr>
        <w:numPr>
          <w:ilvl w:val="0"/>
          <w:numId w:val="4"/>
        </w:numPr>
        <w:spacing w:after="0" w:line="276" w:lineRule="auto"/>
        <w:jc w:val="both"/>
        <w:rPr>
          <w:rFonts w:ascii="Times New Roman" w:eastAsia="Times New Roman" w:hAnsi="Times New Roman" w:cs="Times New Roman"/>
          <w:sz w:val="28"/>
          <w:szCs w:val="28"/>
          <w:lang w:eastAsia="ru-RU"/>
        </w:rPr>
      </w:pPr>
      <w:r w:rsidRPr="00CE390E">
        <w:rPr>
          <w:rFonts w:ascii="Times New Roman" w:eastAsia="Times New Roman" w:hAnsi="Times New Roman" w:cs="Times New Roman"/>
          <w:sz w:val="28"/>
          <w:szCs w:val="28"/>
          <w:lang w:eastAsia="ru-RU"/>
        </w:rPr>
        <w:t xml:space="preserve">библиографическое описание источников в списке приводится в сокращенной форме, см. </w:t>
      </w:r>
      <w:r w:rsidR="0072377D" w:rsidRPr="0072377D">
        <w:rPr>
          <w:rFonts w:ascii="Times New Roman" w:eastAsia="Times New Roman" w:hAnsi="Times New Roman" w:cs="Times New Roman"/>
          <w:b/>
          <w:sz w:val="28"/>
          <w:szCs w:val="28"/>
          <w:lang w:eastAsia="ru-RU"/>
        </w:rPr>
        <w:t>Шаблон</w:t>
      </w:r>
      <w:r w:rsidRPr="00CE390E">
        <w:rPr>
          <w:rFonts w:ascii="Times New Roman" w:eastAsia="Times New Roman" w:hAnsi="Times New Roman" w:cs="Times New Roman"/>
          <w:sz w:val="28"/>
          <w:szCs w:val="28"/>
          <w:lang w:eastAsia="ru-RU"/>
        </w:rPr>
        <w:t xml:space="preserve"> ниже;</w:t>
      </w:r>
    </w:p>
    <w:p w14:paraId="620CFA76" w14:textId="77777777" w:rsidR="0072377D" w:rsidRPr="0072377D" w:rsidRDefault="0072377D" w:rsidP="0072377D">
      <w:pPr>
        <w:jc w:val="center"/>
        <w:rPr>
          <w:rFonts w:ascii="Times New Roman" w:hAnsi="Times New Roman" w:cs="Times New Roman"/>
          <w:i/>
          <w:sz w:val="28"/>
          <w:szCs w:val="28"/>
        </w:rPr>
      </w:pPr>
    </w:p>
    <w:p w14:paraId="26F1742F" w14:textId="77777777" w:rsidR="00AF6333" w:rsidRPr="0072377D" w:rsidRDefault="00B57561" w:rsidP="0072377D">
      <w:pPr>
        <w:rPr>
          <w:rFonts w:ascii="Times New Roman" w:hAnsi="Times New Roman" w:cs="Times New Roman"/>
          <w:i/>
          <w:sz w:val="28"/>
          <w:szCs w:val="28"/>
        </w:rPr>
      </w:pPr>
      <w:r w:rsidRPr="0072377D">
        <w:rPr>
          <w:rFonts w:ascii="Times New Roman" w:hAnsi="Times New Roman" w:cs="Times New Roman"/>
          <w:i/>
          <w:sz w:val="28"/>
          <w:szCs w:val="28"/>
        </w:rPr>
        <w:t>Шаблон оформления статьи</w:t>
      </w:r>
    </w:p>
    <w:p w14:paraId="1802F775" w14:textId="77777777" w:rsidR="00B57561" w:rsidRDefault="00B57561" w:rsidP="00CE45D2">
      <w:pPr>
        <w:jc w:val="both"/>
        <w:rPr>
          <w:rFonts w:ascii="Times New Roman" w:hAnsi="Times New Roman" w:cs="Times New Roman"/>
          <w:b/>
          <w:sz w:val="28"/>
          <w:szCs w:val="28"/>
        </w:rPr>
      </w:pPr>
    </w:p>
    <w:p w14:paraId="44DC08D0" w14:textId="77777777" w:rsidR="00B57561" w:rsidRPr="00B57561" w:rsidRDefault="00B57561" w:rsidP="00B57561">
      <w:pPr>
        <w:keepNext/>
        <w:keepLines/>
        <w:spacing w:after="0" w:line="240" w:lineRule="auto"/>
        <w:jc w:val="center"/>
        <w:outlineLvl w:val="0"/>
        <w:rPr>
          <w:rFonts w:ascii="Cambria" w:eastAsia="Calibri" w:hAnsi="Cambria" w:cs="Times New Roman"/>
          <w:b/>
          <w:bCs/>
          <w:sz w:val="28"/>
          <w:szCs w:val="28"/>
          <w:lang w:eastAsia="x-none"/>
        </w:rPr>
      </w:pPr>
      <w:r w:rsidRPr="00B57561">
        <w:rPr>
          <w:rFonts w:ascii="Cambria" w:eastAsia="Calibri" w:hAnsi="Cambria" w:cs="Times New Roman"/>
          <w:b/>
          <w:bCs/>
          <w:sz w:val="28"/>
          <w:szCs w:val="28"/>
          <w:lang w:val="x-none" w:eastAsia="x-none"/>
        </w:rPr>
        <w:t>Современные тенденции и перспективы развития процессов управления международными отношениями</w:t>
      </w:r>
    </w:p>
    <w:p w14:paraId="484AEE13" w14:textId="77777777" w:rsidR="00B57561" w:rsidRPr="00B57561" w:rsidRDefault="00B57561" w:rsidP="00B57561">
      <w:pPr>
        <w:spacing w:after="0" w:line="240" w:lineRule="auto"/>
        <w:ind w:firstLine="284"/>
        <w:jc w:val="both"/>
        <w:rPr>
          <w:rFonts w:ascii="Times New Roman" w:eastAsia="Calibri" w:hAnsi="Times New Roman" w:cs="Times New Roman"/>
          <w:sz w:val="28"/>
          <w:szCs w:val="28"/>
          <w:lang w:eastAsia="x-none"/>
        </w:rPr>
      </w:pPr>
    </w:p>
    <w:p w14:paraId="7D9C38EC" w14:textId="77777777" w:rsidR="00B57561" w:rsidRPr="00B57561" w:rsidRDefault="00B57561" w:rsidP="00B57561">
      <w:pPr>
        <w:keepNext/>
        <w:keepLines/>
        <w:spacing w:after="0" w:line="240" w:lineRule="auto"/>
        <w:jc w:val="center"/>
        <w:outlineLvl w:val="0"/>
        <w:rPr>
          <w:rFonts w:ascii="Cambria" w:eastAsia="Calibri" w:hAnsi="Cambria" w:cs="Times New Roman"/>
          <w:b/>
          <w:bCs/>
          <w:sz w:val="28"/>
          <w:szCs w:val="28"/>
          <w:shd w:val="clear" w:color="auto" w:fill="FFFFFF"/>
          <w:lang w:val="x-none" w:eastAsia="x-none"/>
        </w:rPr>
      </w:pPr>
      <w:r w:rsidRPr="00B57561">
        <w:rPr>
          <w:rFonts w:ascii="Cambria" w:eastAsia="Calibri" w:hAnsi="Cambria" w:cs="Times New Roman"/>
          <w:b/>
          <w:bCs/>
          <w:sz w:val="28"/>
          <w:szCs w:val="28"/>
          <w:shd w:val="clear" w:color="auto" w:fill="FFFFFF"/>
          <w:lang w:val="x-none" w:eastAsia="x-none"/>
        </w:rPr>
        <w:t xml:space="preserve">Current </w:t>
      </w:r>
      <w:proofErr w:type="spellStart"/>
      <w:r w:rsidRPr="00B57561">
        <w:rPr>
          <w:rFonts w:ascii="Cambria" w:eastAsia="Calibri" w:hAnsi="Cambria" w:cs="Times New Roman"/>
          <w:b/>
          <w:bCs/>
          <w:sz w:val="28"/>
          <w:szCs w:val="28"/>
          <w:shd w:val="clear" w:color="auto" w:fill="FFFFFF"/>
          <w:lang w:val="x-none" w:eastAsia="x-none"/>
        </w:rPr>
        <w:t>trends</w:t>
      </w:r>
      <w:proofErr w:type="spellEnd"/>
      <w:r w:rsidRPr="00B57561">
        <w:rPr>
          <w:rFonts w:ascii="Cambria" w:eastAsia="Calibri" w:hAnsi="Cambria" w:cs="Times New Roman"/>
          <w:b/>
          <w:bCs/>
          <w:sz w:val="28"/>
          <w:szCs w:val="28"/>
          <w:shd w:val="clear" w:color="auto" w:fill="FFFFFF"/>
          <w:lang w:val="x-none" w:eastAsia="x-none"/>
        </w:rPr>
        <w:t xml:space="preserve"> </w:t>
      </w:r>
      <w:proofErr w:type="spellStart"/>
      <w:r w:rsidRPr="00B57561">
        <w:rPr>
          <w:rFonts w:ascii="Cambria" w:eastAsia="Calibri" w:hAnsi="Cambria" w:cs="Times New Roman"/>
          <w:b/>
          <w:bCs/>
          <w:sz w:val="28"/>
          <w:szCs w:val="28"/>
          <w:shd w:val="clear" w:color="auto" w:fill="FFFFFF"/>
          <w:lang w:val="x-none" w:eastAsia="x-none"/>
        </w:rPr>
        <w:t>and</w:t>
      </w:r>
      <w:proofErr w:type="spellEnd"/>
      <w:r w:rsidRPr="00B57561">
        <w:rPr>
          <w:rFonts w:ascii="Cambria" w:eastAsia="Calibri" w:hAnsi="Cambria" w:cs="Times New Roman"/>
          <w:b/>
          <w:bCs/>
          <w:sz w:val="28"/>
          <w:szCs w:val="28"/>
          <w:shd w:val="clear" w:color="auto" w:fill="FFFFFF"/>
          <w:lang w:val="x-none" w:eastAsia="x-none"/>
        </w:rPr>
        <w:t xml:space="preserve"> </w:t>
      </w:r>
      <w:proofErr w:type="spellStart"/>
      <w:r w:rsidRPr="00B57561">
        <w:rPr>
          <w:rFonts w:ascii="Cambria" w:eastAsia="Calibri" w:hAnsi="Cambria" w:cs="Times New Roman"/>
          <w:b/>
          <w:bCs/>
          <w:sz w:val="28"/>
          <w:szCs w:val="28"/>
          <w:shd w:val="clear" w:color="auto" w:fill="FFFFFF"/>
          <w:lang w:val="x-none" w:eastAsia="x-none"/>
        </w:rPr>
        <w:t>prospects</w:t>
      </w:r>
      <w:proofErr w:type="spellEnd"/>
      <w:r w:rsidRPr="00B57561">
        <w:rPr>
          <w:rFonts w:ascii="Cambria" w:eastAsia="Calibri" w:hAnsi="Cambria" w:cs="Times New Roman"/>
          <w:b/>
          <w:bCs/>
          <w:sz w:val="28"/>
          <w:szCs w:val="28"/>
          <w:shd w:val="clear" w:color="auto" w:fill="FFFFFF"/>
          <w:lang w:val="x-none" w:eastAsia="x-none"/>
        </w:rPr>
        <w:t xml:space="preserve"> </w:t>
      </w:r>
      <w:proofErr w:type="spellStart"/>
      <w:r w:rsidRPr="00B57561">
        <w:rPr>
          <w:rFonts w:ascii="Cambria" w:eastAsia="Calibri" w:hAnsi="Cambria" w:cs="Times New Roman"/>
          <w:b/>
          <w:bCs/>
          <w:sz w:val="28"/>
          <w:szCs w:val="28"/>
          <w:shd w:val="clear" w:color="auto" w:fill="FFFFFF"/>
          <w:lang w:val="x-none" w:eastAsia="x-none"/>
        </w:rPr>
        <w:t>of</w:t>
      </w:r>
      <w:proofErr w:type="spellEnd"/>
      <w:r w:rsidRPr="00B57561">
        <w:rPr>
          <w:rFonts w:ascii="Cambria" w:eastAsia="Calibri" w:hAnsi="Cambria" w:cs="Times New Roman"/>
          <w:b/>
          <w:bCs/>
          <w:sz w:val="28"/>
          <w:szCs w:val="28"/>
          <w:shd w:val="clear" w:color="auto" w:fill="FFFFFF"/>
          <w:lang w:val="x-none" w:eastAsia="x-none"/>
        </w:rPr>
        <w:t xml:space="preserve"> </w:t>
      </w:r>
      <w:proofErr w:type="spellStart"/>
      <w:r w:rsidRPr="00B57561">
        <w:rPr>
          <w:rFonts w:ascii="Cambria" w:eastAsia="Calibri" w:hAnsi="Cambria" w:cs="Times New Roman"/>
          <w:b/>
          <w:bCs/>
          <w:sz w:val="28"/>
          <w:szCs w:val="28"/>
          <w:shd w:val="clear" w:color="auto" w:fill="FFFFFF"/>
          <w:lang w:val="x-none" w:eastAsia="x-none"/>
        </w:rPr>
        <w:t>development</w:t>
      </w:r>
      <w:proofErr w:type="spellEnd"/>
      <w:r w:rsidRPr="00B57561">
        <w:rPr>
          <w:rFonts w:ascii="Cambria" w:eastAsia="Calibri" w:hAnsi="Cambria" w:cs="Times New Roman"/>
          <w:b/>
          <w:bCs/>
          <w:sz w:val="28"/>
          <w:szCs w:val="28"/>
          <w:shd w:val="clear" w:color="auto" w:fill="FFFFFF"/>
          <w:lang w:val="x-none" w:eastAsia="x-none"/>
        </w:rPr>
        <w:t xml:space="preserve"> </w:t>
      </w:r>
      <w:r w:rsidRPr="00B57561">
        <w:rPr>
          <w:rFonts w:ascii="Cambria" w:eastAsia="Calibri" w:hAnsi="Cambria" w:cs="Times New Roman"/>
          <w:b/>
          <w:bCs/>
          <w:sz w:val="28"/>
          <w:szCs w:val="28"/>
          <w:shd w:val="clear" w:color="auto" w:fill="FFFFFF"/>
          <w:lang w:val="x-none" w:eastAsia="x-none"/>
        </w:rPr>
        <w:br/>
        <w:t xml:space="preserve"> </w:t>
      </w:r>
      <w:proofErr w:type="spellStart"/>
      <w:r w:rsidRPr="00B57561">
        <w:rPr>
          <w:rFonts w:ascii="Cambria" w:eastAsia="Calibri" w:hAnsi="Cambria" w:cs="Times New Roman"/>
          <w:b/>
          <w:bCs/>
          <w:sz w:val="28"/>
          <w:szCs w:val="28"/>
          <w:shd w:val="clear" w:color="auto" w:fill="FFFFFF"/>
          <w:lang w:val="x-none" w:eastAsia="x-none"/>
        </w:rPr>
        <w:t>of</w:t>
      </w:r>
      <w:proofErr w:type="spellEnd"/>
      <w:r w:rsidRPr="00B57561">
        <w:rPr>
          <w:rFonts w:ascii="Cambria" w:eastAsia="Calibri" w:hAnsi="Cambria" w:cs="Times New Roman"/>
          <w:b/>
          <w:bCs/>
          <w:sz w:val="28"/>
          <w:szCs w:val="28"/>
          <w:shd w:val="clear" w:color="auto" w:fill="FFFFFF"/>
          <w:lang w:val="x-none" w:eastAsia="x-none"/>
        </w:rPr>
        <w:t xml:space="preserve"> </w:t>
      </w:r>
      <w:proofErr w:type="spellStart"/>
      <w:r w:rsidRPr="00B57561">
        <w:rPr>
          <w:rFonts w:ascii="Cambria" w:eastAsia="Calibri" w:hAnsi="Cambria" w:cs="Times New Roman"/>
          <w:b/>
          <w:bCs/>
          <w:sz w:val="28"/>
          <w:szCs w:val="28"/>
          <w:shd w:val="clear" w:color="auto" w:fill="FFFFFF"/>
          <w:lang w:val="x-none" w:eastAsia="x-none"/>
        </w:rPr>
        <w:t>world</w:t>
      </w:r>
      <w:proofErr w:type="spellEnd"/>
      <w:r w:rsidRPr="00B57561">
        <w:rPr>
          <w:rFonts w:ascii="Cambria" w:eastAsia="Calibri" w:hAnsi="Cambria" w:cs="Times New Roman"/>
          <w:b/>
          <w:bCs/>
          <w:sz w:val="28"/>
          <w:szCs w:val="28"/>
          <w:shd w:val="clear" w:color="auto" w:fill="FFFFFF"/>
          <w:lang w:val="x-none" w:eastAsia="x-none"/>
        </w:rPr>
        <w:t xml:space="preserve"> </w:t>
      </w:r>
      <w:proofErr w:type="spellStart"/>
      <w:r w:rsidRPr="00B57561">
        <w:rPr>
          <w:rFonts w:ascii="Cambria" w:eastAsia="Calibri" w:hAnsi="Cambria" w:cs="Times New Roman"/>
          <w:b/>
          <w:bCs/>
          <w:sz w:val="28"/>
          <w:szCs w:val="28"/>
          <w:shd w:val="clear" w:color="auto" w:fill="FFFFFF"/>
          <w:lang w:val="x-none" w:eastAsia="x-none"/>
        </w:rPr>
        <w:t>economic</w:t>
      </w:r>
      <w:proofErr w:type="spellEnd"/>
      <w:r w:rsidRPr="00B57561">
        <w:rPr>
          <w:rFonts w:ascii="Cambria" w:eastAsia="Calibri" w:hAnsi="Cambria" w:cs="Times New Roman"/>
          <w:b/>
          <w:bCs/>
          <w:sz w:val="28"/>
          <w:szCs w:val="28"/>
          <w:shd w:val="clear" w:color="auto" w:fill="FFFFFF"/>
          <w:lang w:val="x-none" w:eastAsia="x-none"/>
        </w:rPr>
        <w:t xml:space="preserve"> </w:t>
      </w:r>
      <w:proofErr w:type="spellStart"/>
      <w:r w:rsidRPr="00B57561">
        <w:rPr>
          <w:rFonts w:ascii="Cambria" w:eastAsia="Calibri" w:hAnsi="Cambria" w:cs="Times New Roman"/>
          <w:b/>
          <w:bCs/>
          <w:sz w:val="28"/>
          <w:szCs w:val="28"/>
          <w:shd w:val="clear" w:color="auto" w:fill="FFFFFF"/>
          <w:lang w:val="x-none" w:eastAsia="x-none"/>
        </w:rPr>
        <w:t>communications</w:t>
      </w:r>
      <w:proofErr w:type="spellEnd"/>
    </w:p>
    <w:p w14:paraId="6D40B6C2" w14:textId="77777777" w:rsidR="00B57561" w:rsidRPr="00B57561" w:rsidRDefault="00B57561" w:rsidP="00B57561">
      <w:pPr>
        <w:spacing w:after="0" w:line="240" w:lineRule="auto"/>
        <w:jc w:val="both"/>
        <w:rPr>
          <w:rFonts w:ascii="Times New Roman" w:eastAsia="Times New Roman" w:hAnsi="Times New Roman" w:cs="Times New Roman"/>
          <w:b/>
          <w:sz w:val="24"/>
          <w:szCs w:val="24"/>
          <w:lang w:val="en-US" w:eastAsia="ru-RU"/>
        </w:rPr>
      </w:pPr>
    </w:p>
    <w:p w14:paraId="66B02896" w14:textId="77777777" w:rsidR="00B57561" w:rsidRPr="00B57561" w:rsidRDefault="00B57561" w:rsidP="00B57561">
      <w:pPr>
        <w:spacing w:after="0" w:line="240" w:lineRule="auto"/>
        <w:jc w:val="both"/>
        <w:rPr>
          <w:rFonts w:ascii="Times New Roman" w:eastAsia="Times New Roman" w:hAnsi="Times New Roman" w:cs="Times New Roman"/>
          <w:sz w:val="24"/>
          <w:szCs w:val="24"/>
          <w:lang w:val="en-US" w:eastAsia="ru-RU"/>
        </w:rPr>
      </w:pPr>
    </w:p>
    <w:p w14:paraId="0F11E2EE" w14:textId="77777777" w:rsidR="00B57561" w:rsidRPr="00B57561" w:rsidRDefault="00B57561" w:rsidP="00B57561">
      <w:pPr>
        <w:spacing w:after="0" w:line="240" w:lineRule="auto"/>
        <w:jc w:val="both"/>
        <w:outlineLvl w:val="2"/>
        <w:rPr>
          <w:rFonts w:ascii="Times New Roman" w:eastAsia="Times New Roman" w:hAnsi="Times New Roman" w:cs="Times New Roman"/>
          <w:b/>
          <w:sz w:val="24"/>
          <w:szCs w:val="24"/>
          <w:lang w:eastAsia="ru-RU"/>
        </w:rPr>
      </w:pPr>
      <w:proofErr w:type="spellStart"/>
      <w:r w:rsidRPr="00B57561">
        <w:rPr>
          <w:rFonts w:ascii="Times New Roman" w:eastAsia="Times New Roman" w:hAnsi="Times New Roman" w:cs="Times New Roman"/>
          <w:b/>
          <w:sz w:val="24"/>
          <w:szCs w:val="24"/>
          <w:lang w:eastAsia="ru-RU"/>
        </w:rPr>
        <w:t>Тебекин</w:t>
      </w:r>
      <w:proofErr w:type="spellEnd"/>
      <w:r w:rsidRPr="00B57561">
        <w:rPr>
          <w:rFonts w:ascii="Times New Roman" w:eastAsia="Times New Roman" w:hAnsi="Times New Roman" w:cs="Times New Roman"/>
          <w:b/>
          <w:sz w:val="24"/>
          <w:szCs w:val="24"/>
          <w:lang w:eastAsia="ru-RU"/>
        </w:rPr>
        <w:t xml:space="preserve"> А.В.</w:t>
      </w:r>
    </w:p>
    <w:p w14:paraId="3C3B6F2C" w14:textId="77777777" w:rsidR="00B57561" w:rsidRPr="00B57561" w:rsidRDefault="00B57561" w:rsidP="00B57561">
      <w:pPr>
        <w:spacing w:after="0" w:line="240" w:lineRule="auto"/>
        <w:contextualSpacing/>
        <w:rPr>
          <w:rFonts w:ascii="Times New Roman" w:eastAsia="Calibri" w:hAnsi="Times New Roman" w:cs="Times New Roman"/>
          <w:sz w:val="24"/>
          <w:szCs w:val="24"/>
        </w:rPr>
      </w:pPr>
      <w:r w:rsidRPr="00B57561">
        <w:rPr>
          <w:rFonts w:ascii="Times New Roman" w:eastAsia="Calibri" w:hAnsi="Times New Roman" w:cs="Times New Roman"/>
          <w:sz w:val="24"/>
          <w:szCs w:val="24"/>
        </w:rPr>
        <w:t xml:space="preserve">д-р экон. наук, профессор, д-р технических наук, почетный работник науки и техники Российской Федерации, профессор кафедры менеджмента Одинцовского филиала Московского государственного института международных отношений (Университета) МИД России </w:t>
      </w:r>
    </w:p>
    <w:p w14:paraId="4F24B2FD" w14:textId="77777777" w:rsidR="00B57561" w:rsidRPr="00B57561" w:rsidRDefault="00B57561" w:rsidP="00B57561">
      <w:pPr>
        <w:spacing w:after="0" w:line="240" w:lineRule="auto"/>
        <w:jc w:val="both"/>
        <w:rPr>
          <w:rFonts w:ascii="Times New Roman" w:eastAsia="Calibri" w:hAnsi="Times New Roman" w:cs="Times New Roman"/>
          <w:sz w:val="24"/>
          <w:szCs w:val="24"/>
          <w:lang w:val="en-US" w:eastAsia="ru-RU"/>
        </w:rPr>
      </w:pPr>
      <w:r w:rsidRPr="00B57561">
        <w:rPr>
          <w:rFonts w:ascii="Times New Roman" w:eastAsia="Calibri" w:hAnsi="Times New Roman" w:cs="Times New Roman"/>
          <w:sz w:val="24"/>
          <w:szCs w:val="24"/>
          <w:lang w:val="en-US" w:eastAsia="ru-RU"/>
        </w:rPr>
        <w:t>e-mail: Tebekin@gmail.com</w:t>
      </w:r>
    </w:p>
    <w:p w14:paraId="4DF3831A" w14:textId="77777777" w:rsidR="00B57561" w:rsidRPr="00B57561" w:rsidRDefault="00B57561" w:rsidP="00B57561">
      <w:pPr>
        <w:spacing w:after="0" w:line="240" w:lineRule="auto"/>
        <w:jc w:val="both"/>
        <w:rPr>
          <w:rFonts w:ascii="Times New Roman" w:eastAsia="Calibri" w:hAnsi="Times New Roman" w:cs="Times New Roman"/>
          <w:b/>
          <w:sz w:val="24"/>
          <w:szCs w:val="24"/>
          <w:lang w:val="en-US" w:eastAsia="ru-RU"/>
        </w:rPr>
      </w:pPr>
    </w:p>
    <w:p w14:paraId="11F96B91" w14:textId="77777777" w:rsidR="00B57561" w:rsidRPr="00B57561" w:rsidRDefault="00B57561" w:rsidP="00B57561">
      <w:pPr>
        <w:spacing w:after="0" w:line="240" w:lineRule="auto"/>
        <w:jc w:val="both"/>
        <w:outlineLvl w:val="2"/>
        <w:rPr>
          <w:rFonts w:ascii="Times New Roman" w:eastAsia="Times New Roman" w:hAnsi="Times New Roman" w:cs="Times New Roman"/>
          <w:b/>
          <w:sz w:val="24"/>
          <w:szCs w:val="24"/>
          <w:lang w:val="en-US" w:eastAsia="ru-RU"/>
        </w:rPr>
      </w:pPr>
      <w:proofErr w:type="spellStart"/>
      <w:r w:rsidRPr="00B57561">
        <w:rPr>
          <w:rFonts w:ascii="Times New Roman" w:eastAsia="Times New Roman" w:hAnsi="Times New Roman" w:cs="Times New Roman"/>
          <w:b/>
          <w:sz w:val="24"/>
          <w:szCs w:val="24"/>
          <w:lang w:val="en-US" w:eastAsia="ru-RU"/>
        </w:rPr>
        <w:t>Tebekin</w:t>
      </w:r>
      <w:proofErr w:type="spellEnd"/>
      <w:r w:rsidRPr="00B57561">
        <w:rPr>
          <w:rFonts w:ascii="Times New Roman" w:eastAsia="Times New Roman" w:hAnsi="Times New Roman" w:cs="Times New Roman"/>
          <w:b/>
          <w:sz w:val="24"/>
          <w:szCs w:val="24"/>
          <w:lang w:val="en-US" w:eastAsia="ru-RU"/>
        </w:rPr>
        <w:t xml:space="preserve"> A.V.</w:t>
      </w:r>
    </w:p>
    <w:p w14:paraId="28A05B77" w14:textId="77777777" w:rsidR="00B57561" w:rsidRPr="00B57561" w:rsidRDefault="00B57561" w:rsidP="00B57561">
      <w:pPr>
        <w:spacing w:after="0" w:line="240" w:lineRule="auto"/>
        <w:contextualSpacing/>
        <w:rPr>
          <w:rFonts w:ascii="Times New Roman" w:eastAsia="Calibri" w:hAnsi="Times New Roman" w:cs="Times New Roman"/>
          <w:b/>
          <w:sz w:val="24"/>
          <w:szCs w:val="24"/>
          <w:lang w:val="en-US"/>
        </w:rPr>
      </w:pPr>
      <w:r w:rsidRPr="00B57561">
        <w:rPr>
          <w:rFonts w:ascii="Times New Roman" w:eastAsia="Calibri" w:hAnsi="Times New Roman" w:cs="Times New Roman"/>
          <w:sz w:val="24"/>
          <w:szCs w:val="24"/>
          <w:lang w:val="en-US"/>
        </w:rPr>
        <w:t xml:space="preserve">Doctor of Engineering, Doctor of Economics, professor, honorary worker of science and technology of the Russian Federation, professor of department of management of the </w:t>
      </w:r>
      <w:proofErr w:type="spellStart"/>
      <w:r w:rsidRPr="00B57561">
        <w:rPr>
          <w:rFonts w:ascii="Times New Roman" w:eastAsia="Calibri" w:hAnsi="Times New Roman" w:cs="Times New Roman"/>
          <w:sz w:val="24"/>
          <w:szCs w:val="24"/>
          <w:lang w:val="en-US"/>
        </w:rPr>
        <w:t>Odintsovo</w:t>
      </w:r>
      <w:proofErr w:type="spellEnd"/>
      <w:r w:rsidRPr="00B57561">
        <w:rPr>
          <w:rFonts w:ascii="Times New Roman" w:eastAsia="Calibri" w:hAnsi="Times New Roman" w:cs="Times New Roman"/>
          <w:sz w:val="24"/>
          <w:szCs w:val="24"/>
          <w:lang w:val="en-US"/>
        </w:rPr>
        <w:t xml:space="preserve"> branch of the Moscow State Institute of International Relations (University) MFA of Russia </w:t>
      </w:r>
    </w:p>
    <w:p w14:paraId="2AE1AA24" w14:textId="77777777" w:rsidR="00B57561" w:rsidRPr="00B57561" w:rsidRDefault="00B57561" w:rsidP="00B57561">
      <w:pPr>
        <w:spacing w:after="0" w:line="240" w:lineRule="auto"/>
        <w:jc w:val="both"/>
        <w:rPr>
          <w:rFonts w:ascii="Times New Roman" w:eastAsia="Calibri" w:hAnsi="Times New Roman" w:cs="Times New Roman"/>
          <w:sz w:val="24"/>
          <w:szCs w:val="24"/>
          <w:lang w:val="en-US" w:eastAsia="ru-RU"/>
        </w:rPr>
      </w:pPr>
      <w:r w:rsidRPr="00B57561">
        <w:rPr>
          <w:rFonts w:ascii="Times New Roman" w:eastAsia="Calibri" w:hAnsi="Times New Roman" w:cs="Times New Roman"/>
          <w:sz w:val="24"/>
          <w:szCs w:val="24"/>
          <w:lang w:val="en-US" w:eastAsia="ru-RU"/>
        </w:rPr>
        <w:t>e-mail: Tebekin@gmail.com</w:t>
      </w:r>
    </w:p>
    <w:p w14:paraId="2E48EC9D" w14:textId="77777777" w:rsidR="00B57561" w:rsidRPr="00B57561" w:rsidRDefault="00B57561" w:rsidP="00B57561">
      <w:pPr>
        <w:spacing w:after="0" w:line="240" w:lineRule="auto"/>
        <w:jc w:val="both"/>
        <w:rPr>
          <w:rFonts w:ascii="Times New Roman" w:eastAsia="Calibri" w:hAnsi="Times New Roman" w:cs="Times New Roman"/>
          <w:b/>
          <w:sz w:val="24"/>
          <w:szCs w:val="24"/>
          <w:shd w:val="clear" w:color="auto" w:fill="FFFFFF"/>
          <w:lang w:val="en-US" w:eastAsia="ru-RU"/>
        </w:rPr>
      </w:pPr>
    </w:p>
    <w:p w14:paraId="3EAA0C17" w14:textId="77777777" w:rsidR="00B57561" w:rsidRPr="0067668C" w:rsidRDefault="00B57561" w:rsidP="00B57561">
      <w:pPr>
        <w:spacing w:after="0" w:line="240" w:lineRule="auto"/>
        <w:jc w:val="both"/>
        <w:outlineLvl w:val="2"/>
        <w:rPr>
          <w:rFonts w:ascii="Times New Roman" w:eastAsia="Times New Roman" w:hAnsi="Times New Roman" w:cs="Times New Roman"/>
          <w:b/>
          <w:sz w:val="24"/>
          <w:szCs w:val="24"/>
          <w:lang w:val="en-US" w:eastAsia="ru-RU"/>
        </w:rPr>
      </w:pPr>
      <w:r w:rsidRPr="00B57561">
        <w:rPr>
          <w:rFonts w:ascii="Times New Roman" w:eastAsia="Times New Roman" w:hAnsi="Times New Roman" w:cs="Times New Roman"/>
          <w:b/>
          <w:sz w:val="24"/>
          <w:szCs w:val="24"/>
          <w:lang w:eastAsia="ru-RU"/>
        </w:rPr>
        <w:t>Аннотация</w:t>
      </w:r>
    </w:p>
    <w:p w14:paraId="1C9EAC05" w14:textId="77777777" w:rsidR="00B57561" w:rsidRPr="00B57561" w:rsidRDefault="00B57561" w:rsidP="00B57561">
      <w:pPr>
        <w:spacing w:after="0" w:line="240" w:lineRule="auto"/>
        <w:contextualSpacing/>
        <w:rPr>
          <w:rFonts w:ascii="Times New Roman" w:eastAsia="Times New Roman" w:hAnsi="Times New Roman" w:cs="Times New Roman"/>
          <w:sz w:val="24"/>
          <w:szCs w:val="24"/>
        </w:rPr>
      </w:pPr>
      <w:r w:rsidRPr="00B57561">
        <w:rPr>
          <w:rFonts w:ascii="Times New Roman" w:eastAsia="Calibri" w:hAnsi="Times New Roman" w:cs="Times New Roman"/>
          <w:sz w:val="24"/>
          <w:szCs w:val="24"/>
        </w:rPr>
        <w:t xml:space="preserve">Рассмотрены актуальные проблемы </w:t>
      </w:r>
      <w:r w:rsidRPr="00B57561">
        <w:rPr>
          <w:rFonts w:ascii="Times New Roman" w:eastAsia="Calibri" w:hAnsi="Times New Roman" w:cs="Times New Roman"/>
          <w:sz w:val="24"/>
          <w:szCs w:val="24"/>
          <w:shd w:val="clear" w:color="auto" w:fill="FFFFFF"/>
        </w:rPr>
        <w:t>обеспечения национальных экономических интересов страны в системе мирохозяйственных связей. С учетом движения мировой экономики к глобальному экономическому кризису 2020-х годов, обусловленному большими циклами экономической активности, определены современные тенденции развития мирохозяйственных связей. Определены перспективы развития мирохозяйственных связей в современных условиях с учетом динамики прямых иностранных инвестиций.</w:t>
      </w:r>
      <w:r w:rsidRPr="00B57561">
        <w:rPr>
          <w:rFonts w:ascii="Times New Roman" w:eastAsia="Calibri" w:hAnsi="Times New Roman" w:cs="Times New Roman"/>
          <w:sz w:val="24"/>
          <w:szCs w:val="24"/>
        </w:rPr>
        <w:t xml:space="preserve"> </w:t>
      </w:r>
    </w:p>
    <w:p w14:paraId="0E39F13E" w14:textId="77777777" w:rsidR="00B57561" w:rsidRPr="00B57561" w:rsidRDefault="00B57561" w:rsidP="00B57561">
      <w:pPr>
        <w:spacing w:after="0" w:line="240" w:lineRule="auto"/>
        <w:contextualSpacing/>
        <w:rPr>
          <w:rFonts w:ascii="Times New Roman" w:eastAsia="Calibri" w:hAnsi="Times New Roman" w:cs="Times New Roman"/>
          <w:sz w:val="24"/>
          <w:szCs w:val="24"/>
          <w:shd w:val="clear" w:color="auto" w:fill="FFFFFF"/>
        </w:rPr>
      </w:pPr>
      <w:r w:rsidRPr="00B57561">
        <w:rPr>
          <w:rFonts w:ascii="Times New Roman" w:eastAsia="Calibri" w:hAnsi="Times New Roman" w:cs="Times New Roman"/>
          <w:b/>
          <w:sz w:val="24"/>
          <w:szCs w:val="24"/>
        </w:rPr>
        <w:t>Ключевые слова:</w:t>
      </w:r>
      <w:r w:rsidRPr="00B57561">
        <w:rPr>
          <w:rFonts w:ascii="Times New Roman" w:eastAsia="Calibri" w:hAnsi="Times New Roman" w:cs="Times New Roman"/>
          <w:sz w:val="24"/>
          <w:szCs w:val="24"/>
        </w:rPr>
        <w:t xml:space="preserve"> </w:t>
      </w:r>
      <w:r w:rsidRPr="00B57561">
        <w:rPr>
          <w:rFonts w:ascii="Times New Roman" w:eastAsia="Calibri" w:hAnsi="Times New Roman" w:cs="Times New Roman"/>
          <w:sz w:val="24"/>
          <w:szCs w:val="24"/>
          <w:shd w:val="clear" w:color="auto" w:fill="FFFFFF"/>
        </w:rPr>
        <w:t>управление международными отношениями</w:t>
      </w:r>
      <w:r w:rsidRPr="00B57561">
        <w:rPr>
          <w:rFonts w:ascii="Times New Roman" w:eastAsia="Calibri" w:hAnsi="Times New Roman" w:cs="Times New Roman"/>
          <w:b/>
          <w:sz w:val="24"/>
          <w:szCs w:val="24"/>
          <w:shd w:val="clear" w:color="auto" w:fill="FFFFFF"/>
        </w:rPr>
        <w:t xml:space="preserve">, </w:t>
      </w:r>
      <w:r w:rsidRPr="00B57561">
        <w:rPr>
          <w:rFonts w:ascii="Times New Roman" w:eastAsia="Calibri" w:hAnsi="Times New Roman" w:cs="Times New Roman"/>
          <w:sz w:val="24"/>
          <w:szCs w:val="24"/>
          <w:shd w:val="clear" w:color="auto" w:fill="FFFFFF"/>
        </w:rPr>
        <w:t>мирохозяйственные связи, тенденции, перспективы, развитие, прямые иностранные инвестиции.</w:t>
      </w:r>
    </w:p>
    <w:p w14:paraId="5FE89E8E" w14:textId="77777777" w:rsidR="00B57561" w:rsidRPr="00B57561" w:rsidRDefault="00B57561" w:rsidP="00B57561">
      <w:pPr>
        <w:spacing w:after="0" w:line="240" w:lineRule="auto"/>
        <w:jc w:val="both"/>
        <w:rPr>
          <w:rFonts w:ascii="Times New Roman" w:eastAsia="Calibri" w:hAnsi="Times New Roman" w:cs="Times New Roman"/>
          <w:b/>
          <w:sz w:val="24"/>
          <w:szCs w:val="24"/>
          <w:shd w:val="clear" w:color="auto" w:fill="FFFFFF"/>
          <w:lang w:eastAsia="ru-RU"/>
        </w:rPr>
      </w:pPr>
    </w:p>
    <w:p w14:paraId="7A178EEA" w14:textId="77777777" w:rsidR="0072377D" w:rsidRDefault="0072377D" w:rsidP="00B57561">
      <w:pPr>
        <w:spacing w:after="0" w:line="240" w:lineRule="auto"/>
        <w:jc w:val="both"/>
        <w:rPr>
          <w:rFonts w:ascii="Times New Roman" w:eastAsia="Calibri" w:hAnsi="Times New Roman" w:cs="Times New Roman"/>
          <w:b/>
          <w:sz w:val="24"/>
          <w:szCs w:val="24"/>
          <w:shd w:val="clear" w:color="auto" w:fill="FFFFFF"/>
          <w:lang w:eastAsia="ru-RU"/>
        </w:rPr>
      </w:pPr>
    </w:p>
    <w:p w14:paraId="74D2A556" w14:textId="77777777" w:rsidR="00B57561" w:rsidRPr="00B57561" w:rsidRDefault="00B57561" w:rsidP="00B57561">
      <w:pPr>
        <w:spacing w:after="0" w:line="240" w:lineRule="auto"/>
        <w:jc w:val="both"/>
        <w:rPr>
          <w:rFonts w:ascii="Times New Roman" w:eastAsia="Calibri" w:hAnsi="Times New Roman" w:cs="Times New Roman"/>
          <w:b/>
          <w:sz w:val="24"/>
          <w:szCs w:val="24"/>
          <w:shd w:val="clear" w:color="auto" w:fill="FFFFFF"/>
          <w:lang w:val="en-US" w:eastAsia="ru-RU"/>
        </w:rPr>
      </w:pPr>
      <w:r w:rsidRPr="00B57561">
        <w:rPr>
          <w:rFonts w:ascii="Times New Roman" w:eastAsia="Calibri" w:hAnsi="Times New Roman" w:cs="Times New Roman"/>
          <w:b/>
          <w:sz w:val="24"/>
          <w:szCs w:val="24"/>
          <w:shd w:val="clear" w:color="auto" w:fill="FFFFFF"/>
          <w:lang w:val="en-US" w:eastAsia="ru-RU"/>
        </w:rPr>
        <w:lastRenderedPageBreak/>
        <w:t>Abstract</w:t>
      </w:r>
    </w:p>
    <w:p w14:paraId="501DB7AC" w14:textId="77777777" w:rsidR="00B57561" w:rsidRPr="00B57561" w:rsidRDefault="00B57561" w:rsidP="00B57561">
      <w:pPr>
        <w:spacing w:after="0" w:line="240" w:lineRule="auto"/>
        <w:contextualSpacing/>
        <w:rPr>
          <w:rFonts w:ascii="Times New Roman" w:eastAsia="Calibri" w:hAnsi="Times New Roman" w:cs="Times New Roman"/>
          <w:sz w:val="24"/>
          <w:szCs w:val="24"/>
          <w:shd w:val="clear" w:color="auto" w:fill="FFFFFF"/>
          <w:lang w:val="en-US"/>
        </w:rPr>
      </w:pPr>
      <w:r w:rsidRPr="00B57561">
        <w:rPr>
          <w:rFonts w:ascii="Times New Roman" w:eastAsia="Calibri" w:hAnsi="Times New Roman" w:cs="Times New Roman"/>
          <w:sz w:val="24"/>
          <w:szCs w:val="24"/>
          <w:shd w:val="clear" w:color="auto" w:fill="FFFFFF"/>
          <w:lang w:val="en-US"/>
        </w:rPr>
        <w:t>Urgent problems of ensuring national economic interests of the country in system of world economic communications are considered. Taking into account movement of world economy to the world economic crisis of the 2020th years caused by big cycles of economic activity current trends of development of world economic communications are determined. The prospects of development of world economic communications in modern conditions taking into account dynamics of direct foreign investments are determined.</w:t>
      </w:r>
    </w:p>
    <w:p w14:paraId="1F1C1CD3" w14:textId="77777777" w:rsidR="00B57561" w:rsidRPr="00B57561" w:rsidRDefault="00B57561" w:rsidP="00B57561">
      <w:pPr>
        <w:spacing w:after="0" w:line="240" w:lineRule="auto"/>
        <w:contextualSpacing/>
        <w:rPr>
          <w:rFonts w:ascii="Times New Roman" w:eastAsia="Calibri" w:hAnsi="Times New Roman" w:cs="Times New Roman"/>
          <w:sz w:val="24"/>
          <w:szCs w:val="24"/>
          <w:shd w:val="clear" w:color="auto" w:fill="FFFFFF"/>
          <w:lang w:val="en-US"/>
        </w:rPr>
      </w:pPr>
      <w:r w:rsidRPr="00B57561">
        <w:rPr>
          <w:rFonts w:ascii="Times New Roman" w:eastAsia="Calibri" w:hAnsi="Times New Roman" w:cs="Times New Roman"/>
          <w:b/>
          <w:sz w:val="24"/>
          <w:szCs w:val="24"/>
          <w:shd w:val="clear" w:color="auto" w:fill="FFFFFF"/>
          <w:lang w:val="en-US"/>
        </w:rPr>
        <w:t xml:space="preserve">Keywords: </w:t>
      </w:r>
      <w:r w:rsidRPr="00B57561">
        <w:rPr>
          <w:rFonts w:ascii="Times New Roman" w:eastAsia="Calibri" w:hAnsi="Times New Roman" w:cs="Times New Roman"/>
          <w:sz w:val="24"/>
          <w:szCs w:val="24"/>
          <w:shd w:val="clear" w:color="auto" w:fill="FFFFFF"/>
          <w:lang w:val="en-US"/>
        </w:rPr>
        <w:t>world economic communications, tendencies, prospects, development, direct foreign investments.</w:t>
      </w:r>
    </w:p>
    <w:p w14:paraId="148A8E3E" w14:textId="77777777" w:rsidR="00B57561" w:rsidRPr="0072377D" w:rsidRDefault="00B57561" w:rsidP="00CE45D2">
      <w:pPr>
        <w:jc w:val="both"/>
        <w:rPr>
          <w:rFonts w:ascii="Times New Roman" w:hAnsi="Times New Roman" w:cs="Times New Roman"/>
          <w:sz w:val="28"/>
          <w:szCs w:val="28"/>
          <w:lang w:val="en-US"/>
        </w:rPr>
      </w:pPr>
    </w:p>
    <w:p w14:paraId="227F8DDB" w14:textId="77777777" w:rsidR="00B57561" w:rsidRDefault="00B57561" w:rsidP="00CE45D2">
      <w:pPr>
        <w:jc w:val="both"/>
        <w:rPr>
          <w:rFonts w:ascii="Times New Roman" w:hAnsi="Times New Roman" w:cs="Times New Roman"/>
          <w:sz w:val="28"/>
          <w:szCs w:val="28"/>
        </w:rPr>
      </w:pPr>
      <w:r>
        <w:rPr>
          <w:rFonts w:ascii="Times New Roman" w:hAnsi="Times New Roman" w:cs="Times New Roman"/>
          <w:sz w:val="28"/>
          <w:szCs w:val="28"/>
        </w:rPr>
        <w:t xml:space="preserve">Текст, текст, текст… </w:t>
      </w:r>
    </w:p>
    <w:p w14:paraId="1271E048" w14:textId="77777777" w:rsidR="00CE390E" w:rsidRPr="00CE390E" w:rsidRDefault="00CE390E" w:rsidP="00CE390E">
      <w:pPr>
        <w:spacing w:after="0" w:line="240" w:lineRule="auto"/>
        <w:jc w:val="center"/>
        <w:outlineLvl w:val="2"/>
        <w:rPr>
          <w:rFonts w:ascii="Times New Roman" w:eastAsia="Times New Roman" w:hAnsi="Times New Roman" w:cs="Times New Roman"/>
          <w:b/>
          <w:sz w:val="28"/>
          <w:szCs w:val="28"/>
          <w:lang w:eastAsia="ru-RU"/>
        </w:rPr>
      </w:pPr>
      <w:r w:rsidRPr="00CE390E">
        <w:rPr>
          <w:rFonts w:ascii="Times New Roman" w:eastAsia="Times New Roman" w:hAnsi="Times New Roman" w:cs="Times New Roman"/>
          <w:b/>
          <w:sz w:val="28"/>
          <w:szCs w:val="28"/>
          <w:lang w:eastAsia="ru-RU"/>
        </w:rPr>
        <w:t>Литература</w:t>
      </w:r>
    </w:p>
    <w:p w14:paraId="35B5D5D7" w14:textId="77777777" w:rsidR="00CE390E" w:rsidRPr="00CE390E" w:rsidRDefault="00CE390E" w:rsidP="00CE390E">
      <w:pPr>
        <w:spacing w:after="0" w:line="240" w:lineRule="auto"/>
        <w:jc w:val="both"/>
        <w:outlineLvl w:val="2"/>
        <w:rPr>
          <w:rFonts w:ascii="Times New Roman" w:eastAsia="Times New Roman" w:hAnsi="Times New Roman" w:cs="Times New Roman"/>
          <w:b/>
          <w:sz w:val="28"/>
          <w:szCs w:val="28"/>
          <w:lang w:eastAsia="ru-RU"/>
        </w:rPr>
      </w:pPr>
    </w:p>
    <w:p w14:paraId="1BD96EFA" w14:textId="77777777" w:rsidR="00CE390E" w:rsidRPr="00CE390E" w:rsidRDefault="00CE390E" w:rsidP="00CE390E">
      <w:pPr>
        <w:pStyle w:val="a6"/>
        <w:numPr>
          <w:ilvl w:val="0"/>
          <w:numId w:val="6"/>
        </w:numPr>
        <w:tabs>
          <w:tab w:val="left" w:pos="567"/>
        </w:tabs>
        <w:spacing w:after="0" w:line="240" w:lineRule="auto"/>
        <w:jc w:val="both"/>
        <w:rPr>
          <w:rFonts w:ascii="Times New Roman" w:eastAsia="Calibri" w:hAnsi="Times New Roman" w:cs="Times New Roman"/>
          <w:sz w:val="28"/>
          <w:szCs w:val="28"/>
          <w:lang w:eastAsia="ru-RU"/>
        </w:rPr>
      </w:pPr>
      <w:proofErr w:type="spellStart"/>
      <w:r w:rsidRPr="00CE390E">
        <w:rPr>
          <w:rFonts w:ascii="Times New Roman" w:eastAsia="Calibri" w:hAnsi="Times New Roman" w:cs="Times New Roman"/>
          <w:i/>
          <w:sz w:val="28"/>
          <w:szCs w:val="28"/>
          <w:lang w:eastAsia="ru-RU"/>
        </w:rPr>
        <w:t>Тебекин</w:t>
      </w:r>
      <w:proofErr w:type="spellEnd"/>
      <w:r w:rsidRPr="00CE390E">
        <w:rPr>
          <w:rFonts w:ascii="Times New Roman" w:eastAsia="Calibri" w:hAnsi="Times New Roman" w:cs="Times New Roman"/>
          <w:i/>
          <w:sz w:val="28"/>
          <w:szCs w:val="28"/>
          <w:lang w:eastAsia="ru-RU"/>
        </w:rPr>
        <w:t xml:space="preserve"> А.В.</w:t>
      </w:r>
      <w:r w:rsidRPr="00CE390E">
        <w:rPr>
          <w:rFonts w:ascii="Times New Roman" w:eastAsia="Calibri" w:hAnsi="Times New Roman" w:cs="Times New Roman"/>
          <w:sz w:val="28"/>
          <w:szCs w:val="28"/>
          <w:lang w:eastAsia="ru-RU"/>
        </w:rPr>
        <w:t xml:space="preserve"> Стратегический менеджмент. – М.: </w:t>
      </w:r>
      <w:proofErr w:type="spellStart"/>
      <w:r w:rsidRPr="00CE390E">
        <w:rPr>
          <w:rFonts w:ascii="Times New Roman" w:eastAsia="Calibri" w:hAnsi="Times New Roman" w:cs="Times New Roman"/>
          <w:sz w:val="28"/>
          <w:szCs w:val="28"/>
          <w:lang w:eastAsia="ru-RU"/>
        </w:rPr>
        <w:t>Юрайт</w:t>
      </w:r>
      <w:proofErr w:type="spellEnd"/>
      <w:r w:rsidRPr="00CE390E">
        <w:rPr>
          <w:rFonts w:ascii="Times New Roman" w:eastAsia="Calibri" w:hAnsi="Times New Roman" w:cs="Times New Roman"/>
          <w:sz w:val="28"/>
          <w:szCs w:val="28"/>
          <w:lang w:eastAsia="ru-RU"/>
        </w:rPr>
        <w:t>, 2016. – 320 с.</w:t>
      </w:r>
    </w:p>
    <w:p w14:paraId="7F832670" w14:textId="77777777" w:rsidR="00CE390E" w:rsidRPr="00CE390E" w:rsidRDefault="00CE390E" w:rsidP="00CE390E">
      <w:pPr>
        <w:pStyle w:val="a6"/>
        <w:numPr>
          <w:ilvl w:val="0"/>
          <w:numId w:val="6"/>
        </w:numPr>
        <w:jc w:val="both"/>
        <w:rPr>
          <w:rFonts w:ascii="Times New Roman" w:hAnsi="Times New Roman" w:cs="Times New Roman"/>
          <w:sz w:val="28"/>
          <w:szCs w:val="28"/>
        </w:rPr>
      </w:pPr>
      <w:r w:rsidRPr="00CE390E">
        <w:rPr>
          <w:rFonts w:ascii="Times New Roman" w:eastAsia="Calibri" w:hAnsi="Times New Roman" w:cs="Times New Roman"/>
          <w:i/>
          <w:sz w:val="28"/>
          <w:szCs w:val="28"/>
          <w:lang w:eastAsia="ru-RU"/>
        </w:rPr>
        <w:t>Хасбулатов Р.И.</w:t>
      </w:r>
      <w:r w:rsidRPr="00CE390E">
        <w:rPr>
          <w:rFonts w:ascii="Times New Roman" w:eastAsia="Calibri" w:hAnsi="Times New Roman" w:cs="Times New Roman"/>
          <w:sz w:val="28"/>
          <w:szCs w:val="28"/>
          <w:lang w:eastAsia="ru-RU"/>
        </w:rPr>
        <w:t xml:space="preserve"> Мировая экономика. – М.: Экономика. 2011</w:t>
      </w:r>
      <w:r w:rsidRPr="00CE390E">
        <w:rPr>
          <w:rFonts w:ascii="Times New Roman" w:eastAsia="Calibri" w:hAnsi="Times New Roman" w:cs="Times New Roman"/>
          <w:sz w:val="24"/>
          <w:szCs w:val="24"/>
          <w:lang w:eastAsia="ru-RU"/>
        </w:rPr>
        <w:t>.</w:t>
      </w:r>
    </w:p>
    <w:sectPr w:rsidR="00CE390E" w:rsidRPr="00CE390E" w:rsidSect="00030EA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CDB"/>
    <w:multiLevelType w:val="hybridMultilevel"/>
    <w:tmpl w:val="D380696E"/>
    <w:lvl w:ilvl="0" w:tplc="5524C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164288"/>
    <w:multiLevelType w:val="hybridMultilevel"/>
    <w:tmpl w:val="E0CA3D14"/>
    <w:lvl w:ilvl="0" w:tplc="6CB858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8E338D"/>
    <w:multiLevelType w:val="hybridMultilevel"/>
    <w:tmpl w:val="F080E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E0201B"/>
    <w:multiLevelType w:val="hybridMultilevel"/>
    <w:tmpl w:val="C834F826"/>
    <w:lvl w:ilvl="0" w:tplc="5524C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EA60AD"/>
    <w:multiLevelType w:val="hybridMultilevel"/>
    <w:tmpl w:val="497E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93472C"/>
    <w:multiLevelType w:val="hybridMultilevel"/>
    <w:tmpl w:val="4E8A73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77"/>
    <w:rsid w:val="00030EAA"/>
    <w:rsid w:val="000D4A77"/>
    <w:rsid w:val="001346A5"/>
    <w:rsid w:val="0018228A"/>
    <w:rsid w:val="002026BC"/>
    <w:rsid w:val="00233A5E"/>
    <w:rsid w:val="00263734"/>
    <w:rsid w:val="00270644"/>
    <w:rsid w:val="00283A05"/>
    <w:rsid w:val="002B0C99"/>
    <w:rsid w:val="002D13EF"/>
    <w:rsid w:val="003229F9"/>
    <w:rsid w:val="0034694D"/>
    <w:rsid w:val="0036395D"/>
    <w:rsid w:val="00461A24"/>
    <w:rsid w:val="004B2745"/>
    <w:rsid w:val="004D23B1"/>
    <w:rsid w:val="00523483"/>
    <w:rsid w:val="006171F5"/>
    <w:rsid w:val="0067668C"/>
    <w:rsid w:val="006973D7"/>
    <w:rsid w:val="00710000"/>
    <w:rsid w:val="0072377D"/>
    <w:rsid w:val="00725732"/>
    <w:rsid w:val="00855BBC"/>
    <w:rsid w:val="008D427E"/>
    <w:rsid w:val="00963841"/>
    <w:rsid w:val="00AA0CAF"/>
    <w:rsid w:val="00AD7FC6"/>
    <w:rsid w:val="00AF6333"/>
    <w:rsid w:val="00B4464E"/>
    <w:rsid w:val="00B56C4D"/>
    <w:rsid w:val="00B57561"/>
    <w:rsid w:val="00BA25BD"/>
    <w:rsid w:val="00C917EE"/>
    <w:rsid w:val="00CE0978"/>
    <w:rsid w:val="00CE390E"/>
    <w:rsid w:val="00CE45D2"/>
    <w:rsid w:val="00E449FC"/>
    <w:rsid w:val="00E477FF"/>
    <w:rsid w:val="00EA2F75"/>
    <w:rsid w:val="00F50CD8"/>
    <w:rsid w:val="00F53CB1"/>
    <w:rsid w:val="00F53E9E"/>
    <w:rsid w:val="00F9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EF95"/>
  <w15:docId w15:val="{79E16C28-AF56-42AF-AE47-0AB27D37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A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3A5E"/>
    <w:rPr>
      <w:rFonts w:ascii="Segoe UI" w:hAnsi="Segoe UI" w:cs="Segoe UI"/>
      <w:sz w:val="18"/>
      <w:szCs w:val="18"/>
    </w:rPr>
  </w:style>
  <w:style w:type="character" w:styleId="a5">
    <w:name w:val="Hyperlink"/>
    <w:basedOn w:val="a0"/>
    <w:uiPriority w:val="99"/>
    <w:unhideWhenUsed/>
    <w:rsid w:val="00263734"/>
    <w:rPr>
      <w:color w:val="0563C1" w:themeColor="hyperlink"/>
      <w:u w:val="single"/>
    </w:rPr>
  </w:style>
  <w:style w:type="paragraph" w:styleId="a6">
    <w:name w:val="List Paragraph"/>
    <w:basedOn w:val="a"/>
    <w:uiPriority w:val="34"/>
    <w:qFormat/>
    <w:rsid w:val="00725732"/>
    <w:pPr>
      <w:ind w:left="720"/>
      <w:contextualSpacing/>
    </w:pPr>
  </w:style>
  <w:style w:type="table" w:styleId="a7">
    <w:name w:val="Table Grid"/>
    <w:basedOn w:val="a1"/>
    <w:uiPriority w:val="39"/>
    <w:rsid w:val="00AF6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ovansky_fond@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1540</Words>
  <Characters>8779</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Современные тенденции и перспективы развития процессов управления международными</vt:lpstr>
      <vt:lpstr>Current trends and prospects of development   of world economic communications</vt:lpstr>
      <vt:lpstr>        Тебекин А.В.</vt:lpstr>
      <vt:lpstr>        Tebekin A.V.</vt:lpstr>
      <vt:lpstr>        Аннотация</vt:lpstr>
      <vt:lpstr>        Литература</vt:lpstr>
      <vt: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Гараев Е.Т.</dc:creator>
  <cp:lastModifiedBy>Шатрабаева Светлана Михайловна</cp:lastModifiedBy>
  <cp:revision>4</cp:revision>
  <cp:lastPrinted>2020-11-05T10:46:00Z</cp:lastPrinted>
  <dcterms:created xsi:type="dcterms:W3CDTF">2023-10-31T14:30:00Z</dcterms:created>
  <dcterms:modified xsi:type="dcterms:W3CDTF">2023-11-02T09:23:00Z</dcterms:modified>
</cp:coreProperties>
</file>